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A51AE" w14:textId="13ED8088" w:rsidR="000A16D4" w:rsidRPr="00CC04F5" w:rsidRDefault="000A16D4" w:rsidP="0090541E">
      <w:pPr>
        <w:rPr>
          <w:rFonts w:ascii="Batang" w:eastAsia="Batang" w:hAnsi="Batang"/>
          <w:b/>
          <w:bCs/>
          <w:sz w:val="22"/>
          <w:szCs w:val="22"/>
          <w:lang w:eastAsia="en-US"/>
        </w:rPr>
      </w:pPr>
      <w:bookmarkStart w:id="0" w:name="OLE_LINK1"/>
      <w:r w:rsidRPr="00CC04F5">
        <w:rPr>
          <w:rFonts w:ascii="Batang" w:eastAsia="Batang" w:hAnsi="Batang"/>
          <w:b/>
          <w:bCs/>
          <w:sz w:val="22"/>
          <w:szCs w:val="22"/>
          <w:lang w:eastAsia="en-US"/>
        </w:rPr>
        <w:t>MARIANA LEONOV</w:t>
      </w:r>
    </w:p>
    <w:p w14:paraId="228C830A" w14:textId="1968AD29" w:rsidR="000A16D4" w:rsidRDefault="00CE1B53" w:rsidP="000A16D4">
      <w:pPr>
        <w:jc w:val="center"/>
        <w:rPr>
          <w:rFonts w:ascii="Batang" w:eastAsia="Batang" w:hAnsi="Batang" w:cs="Shruti"/>
          <w:b/>
          <w:bCs/>
          <w:sz w:val="19"/>
          <w:szCs w:val="20"/>
          <w:lang w:eastAsia="en-US"/>
        </w:rPr>
      </w:pPr>
      <w:r>
        <w:rPr>
          <w:rFonts w:eastAsia="Batang"/>
          <w:lang w:eastAsia="en-US"/>
        </w:rPr>
        <w:t xml:space="preserve">                                                                                   </w:t>
      </w:r>
    </w:p>
    <w:p w14:paraId="038BCFCF" w14:textId="02FEFC38" w:rsidR="000A16D4" w:rsidRDefault="00CC04F5" w:rsidP="000A16D4">
      <w:pPr>
        <w:rPr>
          <w:lang w:eastAsia="en-US"/>
        </w:rPr>
      </w:pPr>
      <w:r>
        <w:rPr>
          <w:rFonts w:ascii="Shruti" w:hAnsi="Shruti" w:cs="Shruti"/>
          <w:lang w:eastAsia="en-US"/>
        </w:rPr>
        <w:t xml:space="preserve">                                                  </w:t>
      </w:r>
      <w:r w:rsidR="000A16D4">
        <w:rPr>
          <w:rFonts w:ascii="Shruti" w:hAnsi="Shruti" w:cs="Shruti"/>
          <w:lang w:eastAsia="en-US"/>
        </w:rPr>
        <w:t xml:space="preserve">#2508-133 </w:t>
      </w:r>
      <w:r w:rsidR="000A16D4">
        <w:rPr>
          <w:rFonts w:eastAsia="Batang" w:hint="eastAsia"/>
          <w:lang w:eastAsia="en-US"/>
        </w:rPr>
        <w:t>Torresdale Avenue</w:t>
      </w:r>
    </w:p>
    <w:p w14:paraId="25AFDC04" w14:textId="7C447F7A" w:rsidR="000A16D4" w:rsidRDefault="00432449" w:rsidP="00C06A90">
      <w:pPr>
        <w:tabs>
          <w:tab w:val="left" w:pos="2780"/>
          <w:tab w:val="center" w:pos="5310"/>
          <w:tab w:val="left" w:pos="8940"/>
        </w:tabs>
        <w:rPr>
          <w:rFonts w:ascii="Shruti" w:hAnsi="Shruti" w:cs="Shruti"/>
          <w:b/>
          <w:bCs/>
          <w:sz w:val="23"/>
          <w:szCs w:val="23"/>
          <w:lang w:eastAsia="en-US"/>
        </w:rPr>
      </w:pPr>
      <w:r>
        <w:rPr>
          <w:rFonts w:ascii="Batang" w:eastAsia="Batang" w:hAnsi="Batang" w:cs="Aharoni"/>
          <w:b/>
          <w:bCs/>
          <w:sz w:val="23"/>
          <w:szCs w:val="23"/>
          <w:lang w:eastAsia="en-US"/>
        </w:rPr>
        <w:tab/>
      </w:r>
      <w:r w:rsidR="00C06A90">
        <w:rPr>
          <w:rFonts w:ascii="Batang" w:eastAsia="Batang" w:hAnsi="Batang" w:cs="Aharoni"/>
          <w:b/>
          <w:bCs/>
          <w:sz w:val="23"/>
          <w:szCs w:val="23"/>
          <w:lang w:eastAsia="en-US"/>
        </w:rPr>
        <w:tab/>
      </w:r>
      <w:r w:rsidR="001B5DF1">
        <w:rPr>
          <w:rFonts w:ascii="Batang" w:eastAsia="Batang" w:hAnsi="Batang" w:cs="Aharoni"/>
          <w:b/>
          <w:bCs/>
          <w:sz w:val="23"/>
          <w:szCs w:val="23"/>
          <w:lang w:eastAsia="en-US"/>
        </w:rPr>
        <w:t xml:space="preserve"> </w:t>
      </w:r>
      <w:r w:rsidR="000A16D4">
        <w:rPr>
          <w:rFonts w:ascii="Batang" w:eastAsia="Batang" w:hAnsi="Batang" w:cs="Aharoni" w:hint="eastAsia"/>
          <w:b/>
          <w:bCs/>
          <w:sz w:val="23"/>
          <w:szCs w:val="23"/>
          <w:lang w:eastAsia="en-US"/>
        </w:rPr>
        <w:t>Toronto</w:t>
      </w:r>
      <w:r w:rsidR="000A16D4">
        <w:rPr>
          <w:rFonts w:ascii="Shruti" w:hAnsi="Shruti" w:cs="Shruti"/>
          <w:b/>
          <w:bCs/>
          <w:sz w:val="23"/>
          <w:szCs w:val="23"/>
          <w:lang w:eastAsia="en-US"/>
        </w:rPr>
        <w:t xml:space="preserve">, </w:t>
      </w:r>
      <w:r w:rsidR="000A16D4">
        <w:rPr>
          <w:rFonts w:ascii="Batang" w:eastAsia="Batang" w:hAnsi="Batang" w:cs="Shruti" w:hint="eastAsia"/>
          <w:b/>
          <w:bCs/>
          <w:sz w:val="23"/>
          <w:szCs w:val="23"/>
          <w:lang w:eastAsia="en-US"/>
        </w:rPr>
        <w:t>Ontario M2R 3T2</w:t>
      </w:r>
      <w:r>
        <w:rPr>
          <w:rFonts w:ascii="Batang" w:eastAsia="Batang" w:hAnsi="Batang" w:cs="Shruti"/>
          <w:b/>
          <w:bCs/>
          <w:sz w:val="23"/>
          <w:szCs w:val="23"/>
          <w:lang w:eastAsia="en-US"/>
        </w:rPr>
        <w:tab/>
      </w:r>
    </w:p>
    <w:p w14:paraId="6698588C" w14:textId="77777777" w:rsidR="000A16D4" w:rsidRDefault="000A16D4" w:rsidP="000A16D4">
      <w:pPr>
        <w:jc w:val="center"/>
        <w:rPr>
          <w:rFonts w:ascii="Batang" w:eastAsia="Batang" w:hAnsi="Batang"/>
          <w:sz w:val="23"/>
          <w:szCs w:val="23"/>
          <w:lang w:eastAsia="en-US"/>
        </w:rPr>
      </w:pPr>
      <w:r>
        <w:rPr>
          <w:rFonts w:ascii="Batang" w:eastAsia="Batang" w:hAnsi="Batang" w:cs="Shruti" w:hint="eastAsia"/>
          <w:b/>
          <w:bCs/>
          <w:sz w:val="23"/>
          <w:szCs w:val="23"/>
          <w:lang w:eastAsia="en-US"/>
        </w:rPr>
        <w:t>Telephone (416) 663-6446</w:t>
      </w:r>
      <w:r>
        <w:rPr>
          <w:rFonts w:ascii="Shruti" w:hAnsi="Shruti" w:cs="Shruti"/>
          <w:b/>
          <w:bCs/>
          <w:sz w:val="23"/>
          <w:szCs w:val="23"/>
          <w:lang w:eastAsia="en-US"/>
        </w:rPr>
        <w:t xml:space="preserve">, </w:t>
      </w:r>
      <w:r>
        <w:rPr>
          <w:rFonts w:ascii="Batang" w:eastAsia="Batang" w:hAnsi="Batang" w:cs="Shruti" w:hint="eastAsia"/>
          <w:b/>
          <w:bCs/>
          <w:sz w:val="23"/>
          <w:szCs w:val="23"/>
          <w:lang w:eastAsia="en-US"/>
        </w:rPr>
        <w:t>e-mail</w:t>
      </w:r>
      <w:r>
        <w:rPr>
          <w:rFonts w:ascii="Shruti" w:hAnsi="Shruti" w:cs="Shruti"/>
          <w:b/>
          <w:bCs/>
          <w:sz w:val="23"/>
          <w:szCs w:val="23"/>
          <w:lang w:eastAsia="en-US"/>
        </w:rPr>
        <w:t xml:space="preserve">: </w:t>
      </w:r>
      <w:r>
        <w:rPr>
          <w:rFonts w:ascii="Batang" w:eastAsia="Batang" w:hAnsi="Batang" w:cs="Shruti" w:hint="eastAsia"/>
          <w:sz w:val="24"/>
          <w:lang w:eastAsia="en-US"/>
        </w:rPr>
        <w:t>miriamleois@hotmail.com</w:t>
      </w:r>
    </w:p>
    <w:p w14:paraId="7D89DD8E" w14:textId="77777777" w:rsidR="000A16D4" w:rsidRPr="00612879" w:rsidRDefault="000A16D4" w:rsidP="000A16D4">
      <w:pPr>
        <w:rPr>
          <w:sz w:val="22"/>
          <w:szCs w:val="22"/>
          <w:lang w:eastAsia="en-US"/>
        </w:rPr>
      </w:pPr>
      <w:r w:rsidRPr="00612879">
        <w:rPr>
          <w:sz w:val="22"/>
          <w:szCs w:val="22"/>
          <w:lang w:eastAsia="en-US"/>
        </w:rPr>
        <w:t xml:space="preserve">  </w:t>
      </w:r>
    </w:p>
    <w:p w14:paraId="2D05839A" w14:textId="6F4E010E" w:rsidR="000A16D4" w:rsidRPr="00612879" w:rsidRDefault="000A16D4" w:rsidP="000A16D4">
      <w:pPr>
        <w:rPr>
          <w:sz w:val="24"/>
          <w:lang w:eastAsia="en-US"/>
        </w:rPr>
      </w:pPr>
      <w:r w:rsidRPr="00612879">
        <w:rPr>
          <w:sz w:val="22"/>
          <w:szCs w:val="22"/>
          <w:lang w:eastAsia="en-US"/>
        </w:rPr>
        <w:t xml:space="preserve">  </w:t>
      </w:r>
      <w:r w:rsidRPr="00612879">
        <w:rPr>
          <w:sz w:val="24"/>
          <w:lang w:eastAsia="en-US"/>
        </w:rPr>
        <w:t xml:space="preserve">Interested in a position as </w:t>
      </w:r>
      <w:r w:rsidR="00564AAE">
        <w:rPr>
          <w:sz w:val="24"/>
          <w:lang w:eastAsia="en-US"/>
        </w:rPr>
        <w:t>a</w:t>
      </w:r>
      <w:r w:rsidR="00CE1B53">
        <w:rPr>
          <w:sz w:val="24"/>
          <w:lang w:eastAsia="en-US"/>
        </w:rPr>
        <w:t xml:space="preserve"> </w:t>
      </w:r>
      <w:r w:rsidR="004A74FF">
        <w:rPr>
          <w:sz w:val="24"/>
          <w:lang w:eastAsia="en-US"/>
        </w:rPr>
        <w:t>Senior Development and Construction Manager</w:t>
      </w:r>
      <w:r w:rsidR="00C7359B">
        <w:rPr>
          <w:sz w:val="24"/>
          <w:lang w:eastAsia="en-US"/>
        </w:rPr>
        <w:t>,</w:t>
      </w:r>
      <w:r w:rsidRPr="00612879">
        <w:rPr>
          <w:sz w:val="24"/>
          <w:lang w:eastAsia="en-US"/>
        </w:rPr>
        <w:t xml:space="preserve"> utilizing my experience and skills.</w:t>
      </w:r>
    </w:p>
    <w:p w14:paraId="73687096" w14:textId="165F04C3" w:rsidR="000A16D4" w:rsidRPr="00A176DC" w:rsidRDefault="000A16D4" w:rsidP="00A176DC">
      <w:pPr>
        <w:tabs>
          <w:tab w:val="left" w:pos="2880"/>
          <w:tab w:val="left" w:pos="6525"/>
        </w:tabs>
        <w:rPr>
          <w:sz w:val="22"/>
          <w:szCs w:val="22"/>
          <w:lang w:eastAsia="en-US"/>
        </w:rPr>
      </w:pPr>
      <w:r w:rsidRPr="00612879">
        <w:rPr>
          <w:sz w:val="22"/>
          <w:szCs w:val="22"/>
          <w:lang w:eastAsia="en-US"/>
        </w:rPr>
        <w:tab/>
        <w:t xml:space="preserve"> </w:t>
      </w:r>
      <w:r w:rsidRPr="00612879">
        <w:rPr>
          <w:sz w:val="22"/>
          <w:szCs w:val="22"/>
          <w:lang w:eastAsia="en-US"/>
        </w:rPr>
        <w:tab/>
        <w:t xml:space="preserve"> </w:t>
      </w:r>
      <w:r w:rsidR="007A4D03">
        <w:rPr>
          <w:sz w:val="24"/>
          <w:lang w:eastAsia="en-US"/>
        </w:rPr>
        <w:tab/>
      </w:r>
    </w:p>
    <w:p w14:paraId="08B425C1" w14:textId="77777777" w:rsidR="000A16D4" w:rsidRDefault="000A16D4" w:rsidP="000A16D4">
      <w:pPr>
        <w:ind w:left="144"/>
        <w:rPr>
          <w:sz w:val="23"/>
          <w:szCs w:val="23"/>
          <w:lang w:eastAsia="en-US"/>
        </w:rPr>
      </w:pPr>
      <w:r>
        <w:rPr>
          <w:sz w:val="24"/>
          <w:lang w:eastAsia="en-US"/>
        </w:rPr>
        <w:t xml:space="preserve">  </w:t>
      </w:r>
      <w:r>
        <w:rPr>
          <w:rFonts w:ascii="Batang" w:eastAsia="Batang" w:hAnsi="Batang" w:cs="Shruti" w:hint="eastAsia"/>
          <w:b/>
          <w:bCs/>
          <w:sz w:val="23"/>
          <w:szCs w:val="23"/>
          <w:lang w:eastAsia="en-US"/>
        </w:rPr>
        <w:t>SUMMARY OF QUALIFICATIONS AND EXPERIENCE</w:t>
      </w:r>
      <w:r>
        <w:rPr>
          <w:rFonts w:ascii="Shruti" w:hAnsi="Shruti" w:cs="Shruti"/>
          <w:b/>
          <w:bCs/>
          <w:sz w:val="23"/>
          <w:szCs w:val="23"/>
          <w:lang w:eastAsia="en-US"/>
        </w:rPr>
        <w:t>:</w:t>
      </w:r>
    </w:p>
    <w:p w14:paraId="021908F3" w14:textId="77777777" w:rsidR="000A16D4" w:rsidRDefault="000A16D4" w:rsidP="000A16D4">
      <w:pPr>
        <w:pStyle w:val="Level1"/>
        <w:tabs>
          <w:tab w:val="left" w:pos="-1440"/>
        </w:tabs>
        <w:ind w:left="0" w:right="720" w:firstLine="0"/>
        <w:rPr>
          <w:sz w:val="24"/>
          <w:lang w:eastAsia="en-US"/>
        </w:rPr>
      </w:pPr>
      <w:r>
        <w:rPr>
          <w:sz w:val="24"/>
          <w:lang w:eastAsia="en-US"/>
        </w:rPr>
        <w:t>Knowledgeable estimator with over 10 years extensive, wide experience in construction industry</w:t>
      </w:r>
    </w:p>
    <w:p w14:paraId="15790FB9" w14:textId="77777777" w:rsidR="000A16D4" w:rsidRDefault="000A16D4" w:rsidP="000A16D4">
      <w:pPr>
        <w:pStyle w:val="Level1"/>
        <w:tabs>
          <w:tab w:val="left" w:pos="-1440"/>
        </w:tabs>
        <w:ind w:left="0" w:right="720" w:firstLine="0"/>
        <w:rPr>
          <w:sz w:val="24"/>
          <w:lang w:eastAsia="en-US"/>
        </w:rPr>
      </w:pPr>
      <w:r>
        <w:rPr>
          <w:sz w:val="24"/>
          <w:lang w:eastAsia="en-US"/>
        </w:rPr>
        <w:t>Possess strong experience in the ICI sector</w:t>
      </w:r>
    </w:p>
    <w:p w14:paraId="605CDD96" w14:textId="77777777" w:rsidR="000A16D4" w:rsidRDefault="000A16D4" w:rsidP="000A16D4">
      <w:pPr>
        <w:pStyle w:val="Level1"/>
        <w:tabs>
          <w:tab w:val="left" w:pos="-1440"/>
        </w:tabs>
        <w:ind w:left="0" w:right="720" w:firstLine="0"/>
        <w:rPr>
          <w:sz w:val="24"/>
          <w:lang w:eastAsia="en-US"/>
        </w:rPr>
      </w:pPr>
      <w:r>
        <w:rPr>
          <w:sz w:val="24"/>
          <w:lang w:eastAsia="en-US"/>
        </w:rPr>
        <w:t>Strong understanding of OBC and NBC</w:t>
      </w:r>
    </w:p>
    <w:p w14:paraId="65ADA8DE" w14:textId="77777777" w:rsidR="000A16D4" w:rsidRDefault="000A16D4" w:rsidP="000A16D4">
      <w:pPr>
        <w:pStyle w:val="Level1"/>
        <w:tabs>
          <w:tab w:val="left" w:pos="-1440"/>
        </w:tabs>
        <w:ind w:left="0" w:right="720" w:firstLine="0"/>
        <w:rPr>
          <w:sz w:val="24"/>
          <w:lang w:eastAsia="en-US"/>
        </w:rPr>
      </w:pPr>
      <w:r>
        <w:rPr>
          <w:sz w:val="24"/>
          <w:lang w:eastAsia="en-US"/>
        </w:rPr>
        <w:t>Successfully oversaw cost estimates, budget, and construction schedule</w:t>
      </w:r>
    </w:p>
    <w:p w14:paraId="523443A2" w14:textId="77777777" w:rsidR="000A16D4" w:rsidRDefault="000A16D4" w:rsidP="000A16D4">
      <w:pPr>
        <w:pStyle w:val="Level1"/>
        <w:tabs>
          <w:tab w:val="left" w:pos="-1440"/>
        </w:tabs>
        <w:ind w:left="0" w:right="720" w:firstLine="0"/>
        <w:rPr>
          <w:sz w:val="24"/>
          <w:lang w:eastAsia="en-US"/>
        </w:rPr>
      </w:pPr>
      <w:r>
        <w:rPr>
          <w:sz w:val="24"/>
          <w:lang w:eastAsia="en-US"/>
        </w:rPr>
        <w:t>Assessed contractors and verified their accounts</w:t>
      </w:r>
    </w:p>
    <w:p w14:paraId="3A1388C6" w14:textId="77777777" w:rsidR="000A16D4" w:rsidRDefault="000A16D4" w:rsidP="000A16D4">
      <w:pPr>
        <w:pStyle w:val="Level1"/>
        <w:tabs>
          <w:tab w:val="left" w:pos="-1440"/>
        </w:tabs>
        <w:ind w:left="0" w:right="720" w:firstLine="0"/>
        <w:rPr>
          <w:sz w:val="24"/>
          <w:lang w:eastAsia="en-US"/>
        </w:rPr>
      </w:pPr>
      <w:r>
        <w:rPr>
          <w:sz w:val="24"/>
          <w:lang w:eastAsia="en-US"/>
        </w:rPr>
        <w:t>Prepared estimates of construction projects based on contract bids</w:t>
      </w:r>
    </w:p>
    <w:p w14:paraId="1A72F57D" w14:textId="77777777" w:rsidR="000A16D4" w:rsidRDefault="000A16D4" w:rsidP="000A16D4">
      <w:pPr>
        <w:pStyle w:val="Level1"/>
        <w:tabs>
          <w:tab w:val="left" w:pos="-1440"/>
        </w:tabs>
        <w:ind w:left="0" w:right="720" w:firstLine="0"/>
        <w:rPr>
          <w:sz w:val="24"/>
          <w:lang w:eastAsia="en-US"/>
        </w:rPr>
      </w:pPr>
      <w:r>
        <w:rPr>
          <w:sz w:val="24"/>
          <w:lang w:eastAsia="en-US"/>
        </w:rPr>
        <w:t>Revised contracts on different work stages, made changes and calculated additional costs</w:t>
      </w:r>
    </w:p>
    <w:p w14:paraId="474082EB" w14:textId="77777777" w:rsidR="000A16D4" w:rsidRDefault="000A16D4" w:rsidP="000A16D4">
      <w:pPr>
        <w:pStyle w:val="Level1"/>
        <w:tabs>
          <w:tab w:val="left" w:pos="-1440"/>
        </w:tabs>
        <w:ind w:left="0" w:right="720" w:firstLine="0"/>
        <w:rPr>
          <w:sz w:val="24"/>
          <w:lang w:eastAsia="en-US"/>
        </w:rPr>
      </w:pPr>
      <w:r>
        <w:rPr>
          <w:sz w:val="24"/>
          <w:lang w:eastAsia="en-US"/>
        </w:rPr>
        <w:t>Ensured the final account funds being in the contract limit</w:t>
      </w:r>
    </w:p>
    <w:p w14:paraId="10EB484B" w14:textId="77777777" w:rsidR="000A16D4" w:rsidRDefault="000A16D4" w:rsidP="000A16D4">
      <w:pPr>
        <w:pStyle w:val="Level1"/>
        <w:tabs>
          <w:tab w:val="left" w:pos="-1440"/>
        </w:tabs>
        <w:ind w:left="0" w:right="720" w:firstLine="0"/>
        <w:rPr>
          <w:sz w:val="24"/>
          <w:lang w:eastAsia="en-US"/>
        </w:rPr>
      </w:pPr>
      <w:r>
        <w:rPr>
          <w:sz w:val="24"/>
          <w:lang w:eastAsia="en-US"/>
        </w:rPr>
        <w:t>Prepared cost and expenditure statements at regular intervals for the duration of the project</w:t>
      </w:r>
    </w:p>
    <w:p w14:paraId="2D410D56" w14:textId="77777777" w:rsidR="000A16D4" w:rsidRDefault="000A16D4" w:rsidP="000A16D4">
      <w:pPr>
        <w:pStyle w:val="Level1"/>
        <w:tabs>
          <w:tab w:val="left" w:pos="-1440"/>
        </w:tabs>
        <w:ind w:left="0" w:right="720" w:firstLine="0"/>
        <w:rPr>
          <w:sz w:val="24"/>
          <w:lang w:eastAsia="en-US"/>
        </w:rPr>
      </w:pPr>
      <w:r>
        <w:rPr>
          <w:sz w:val="24"/>
          <w:lang w:eastAsia="en-US"/>
        </w:rPr>
        <w:t>Acted as liaison between consulting, construction company and government authorities</w:t>
      </w:r>
    </w:p>
    <w:p w14:paraId="33A9568A" w14:textId="77777777" w:rsidR="000A16D4" w:rsidRDefault="000A16D4" w:rsidP="000A16D4">
      <w:pPr>
        <w:pStyle w:val="Level1"/>
        <w:tabs>
          <w:tab w:val="left" w:pos="-1440"/>
        </w:tabs>
        <w:ind w:left="0" w:right="720" w:firstLine="0"/>
        <w:rPr>
          <w:sz w:val="24"/>
          <w:lang w:eastAsia="en-US"/>
        </w:rPr>
      </w:pPr>
      <w:r>
        <w:rPr>
          <w:sz w:val="24"/>
          <w:lang w:eastAsia="en-US"/>
        </w:rPr>
        <w:t>Maintained computerized contract records system</w:t>
      </w:r>
    </w:p>
    <w:p w14:paraId="0269ABC0" w14:textId="77777777" w:rsidR="000A16D4" w:rsidRDefault="000A16D4" w:rsidP="000A16D4">
      <w:pPr>
        <w:pStyle w:val="Level1"/>
        <w:tabs>
          <w:tab w:val="left" w:pos="-1440"/>
        </w:tabs>
        <w:ind w:left="0" w:right="720" w:firstLine="0"/>
        <w:rPr>
          <w:sz w:val="24"/>
          <w:lang w:eastAsia="en-US"/>
        </w:rPr>
      </w:pPr>
      <w:r>
        <w:rPr>
          <w:sz w:val="24"/>
          <w:lang w:eastAsia="en-US"/>
        </w:rPr>
        <w:t>Excellent abilities to learn quickly and apply acquired knowledge effectively</w:t>
      </w:r>
    </w:p>
    <w:p w14:paraId="2AEEA065" w14:textId="77777777" w:rsidR="000A16D4" w:rsidRDefault="000A16D4" w:rsidP="000A16D4">
      <w:pPr>
        <w:pStyle w:val="Level1"/>
        <w:tabs>
          <w:tab w:val="left" w:pos="-1440"/>
        </w:tabs>
        <w:ind w:left="0" w:right="720" w:firstLine="0"/>
        <w:rPr>
          <w:sz w:val="24"/>
          <w:lang w:eastAsia="en-US"/>
        </w:rPr>
      </w:pPr>
      <w:r>
        <w:rPr>
          <w:sz w:val="24"/>
          <w:lang w:eastAsia="en-US"/>
        </w:rPr>
        <w:t>Good communication and organizational skills</w:t>
      </w:r>
    </w:p>
    <w:p w14:paraId="1F8C0CA6" w14:textId="77777777" w:rsidR="000A16D4" w:rsidRDefault="000A16D4" w:rsidP="000A16D4">
      <w:pPr>
        <w:pStyle w:val="Level1"/>
        <w:tabs>
          <w:tab w:val="left" w:pos="-1440"/>
        </w:tabs>
        <w:spacing w:line="360" w:lineRule="auto"/>
        <w:ind w:left="0" w:right="720" w:firstLine="0"/>
        <w:rPr>
          <w:sz w:val="24"/>
          <w:lang w:eastAsia="en-US"/>
        </w:rPr>
      </w:pPr>
      <w:r>
        <w:rPr>
          <w:sz w:val="24"/>
          <w:lang w:eastAsia="en-US"/>
        </w:rPr>
        <w:t>Languages: English, Bulgarian, Hebrew and Russian</w:t>
      </w:r>
    </w:p>
    <w:p w14:paraId="5ACE117F" w14:textId="77777777" w:rsidR="000A16D4" w:rsidRDefault="000A16D4" w:rsidP="000A16D4">
      <w:pPr>
        <w:pStyle w:val="Level1"/>
        <w:tabs>
          <w:tab w:val="left" w:pos="-1440"/>
        </w:tabs>
        <w:spacing w:line="360" w:lineRule="auto"/>
        <w:ind w:left="0" w:right="720" w:firstLine="0"/>
        <w:rPr>
          <w:sz w:val="24"/>
          <w:lang w:eastAsia="en-US"/>
        </w:rPr>
      </w:pPr>
      <w:r>
        <w:rPr>
          <w:sz w:val="24"/>
          <w:lang w:eastAsia="en-US"/>
        </w:rPr>
        <w:t xml:space="preserve">Computer Skills: Viewpoint Team/Construction Project Manager, Corecon, </w:t>
      </w:r>
      <w:proofErr w:type="spellStart"/>
      <w:r>
        <w:rPr>
          <w:sz w:val="24"/>
          <w:lang w:eastAsia="en-US"/>
        </w:rPr>
        <w:t>CMiC</w:t>
      </w:r>
      <w:proofErr w:type="spellEnd"/>
      <w:r>
        <w:rPr>
          <w:sz w:val="24"/>
          <w:lang w:eastAsia="en-US"/>
        </w:rPr>
        <w:t>, Timberline, Yardi, RAM-DOR, Magic, MS Project, MS Office (Word, Excel, Power Point) and web-based tools.</w:t>
      </w:r>
    </w:p>
    <w:p w14:paraId="2E822322" w14:textId="77777777" w:rsidR="000A16D4" w:rsidRDefault="000A16D4" w:rsidP="000A16D4">
      <w:pPr>
        <w:rPr>
          <w:sz w:val="23"/>
          <w:szCs w:val="23"/>
          <w:lang w:eastAsia="en-US"/>
        </w:rPr>
      </w:pPr>
    </w:p>
    <w:p w14:paraId="518A9BB4" w14:textId="77777777" w:rsidR="000A16D4" w:rsidRDefault="000A16D4" w:rsidP="000A16D4">
      <w:pPr>
        <w:jc w:val="center"/>
        <w:rPr>
          <w:rFonts w:ascii="Batang" w:eastAsia="Batang" w:hAnsi="Batang" w:cs="Shruti"/>
          <w:b/>
          <w:bCs/>
          <w:sz w:val="23"/>
          <w:szCs w:val="23"/>
          <w:lang w:eastAsia="en-US"/>
        </w:rPr>
      </w:pPr>
      <w:r>
        <w:rPr>
          <w:rFonts w:ascii="Batang" w:eastAsia="Batang" w:hAnsi="Batang" w:cs="Shruti" w:hint="eastAsia"/>
          <w:b/>
          <w:bCs/>
          <w:sz w:val="23"/>
          <w:szCs w:val="23"/>
          <w:lang w:eastAsia="en-US"/>
        </w:rPr>
        <w:t>WORK CHRONOLOGY</w:t>
      </w:r>
    </w:p>
    <w:p w14:paraId="612F49BD" w14:textId="3879DEAA" w:rsidR="00611760" w:rsidRDefault="0083408E" w:rsidP="000A16D4">
      <w:pPr>
        <w:jc w:val="center"/>
        <w:rPr>
          <w:rFonts w:ascii="Batang" w:eastAsia="Batang" w:hAnsi="Batang" w:cs="Shruti"/>
          <w:sz w:val="23"/>
          <w:szCs w:val="23"/>
          <w:lang w:eastAsia="en-US"/>
        </w:rPr>
      </w:pPr>
      <w:r>
        <w:rPr>
          <w:rFonts w:ascii="Batang" w:eastAsia="Batang" w:hAnsi="Batang" w:cs="Shruti"/>
          <w:b/>
          <w:bCs/>
          <w:sz w:val="23"/>
          <w:szCs w:val="23"/>
          <w:lang w:eastAsia="en-US"/>
        </w:rPr>
        <w:t>Senior Project Development Manager</w:t>
      </w:r>
      <w:r w:rsidR="00611760">
        <w:rPr>
          <w:rFonts w:ascii="Batang" w:eastAsia="Batang" w:hAnsi="Batang" w:cs="Shruti"/>
          <w:b/>
          <w:bCs/>
          <w:sz w:val="23"/>
          <w:szCs w:val="23"/>
          <w:lang w:eastAsia="en-US"/>
        </w:rPr>
        <w:t xml:space="preserve"> – </w:t>
      </w:r>
      <w:r w:rsidR="00611760" w:rsidRPr="00611760">
        <w:rPr>
          <w:rFonts w:ascii="Batang" w:eastAsia="Batang" w:hAnsi="Batang" w:cs="Shruti"/>
          <w:sz w:val="23"/>
          <w:szCs w:val="23"/>
          <w:lang w:eastAsia="en-US"/>
        </w:rPr>
        <w:t>Tower House Limited</w:t>
      </w:r>
      <w:r w:rsidR="00611760">
        <w:rPr>
          <w:rFonts w:ascii="Batang" w:eastAsia="Batang" w:hAnsi="Batang" w:cs="Shruti"/>
          <w:b/>
          <w:bCs/>
          <w:sz w:val="23"/>
          <w:szCs w:val="23"/>
          <w:lang w:eastAsia="en-US"/>
        </w:rPr>
        <w:t xml:space="preserve"> </w:t>
      </w:r>
      <w:r w:rsidR="00B23AB5" w:rsidRPr="00B23AB5">
        <w:rPr>
          <w:rFonts w:ascii="Batang" w:eastAsia="Batang" w:hAnsi="Batang" w:cs="Shruti"/>
          <w:sz w:val="23"/>
          <w:szCs w:val="23"/>
          <w:lang w:eastAsia="en-US"/>
        </w:rPr>
        <w:t>Unit74-2700 Dufferin Street</w:t>
      </w:r>
    </w:p>
    <w:p w14:paraId="334E134C" w14:textId="5DC75936" w:rsidR="00B23AB5" w:rsidRDefault="00B23AB5" w:rsidP="000A16D4">
      <w:pPr>
        <w:jc w:val="center"/>
        <w:rPr>
          <w:rFonts w:ascii="Batang" w:eastAsia="Batang" w:hAnsi="Batang" w:cs="Shruti"/>
          <w:sz w:val="23"/>
          <w:szCs w:val="23"/>
          <w:lang w:eastAsia="en-US"/>
        </w:rPr>
      </w:pPr>
      <w:r>
        <w:rPr>
          <w:rFonts w:ascii="Batang" w:eastAsia="Batang" w:hAnsi="Batang" w:cs="Shruti"/>
          <w:sz w:val="23"/>
          <w:szCs w:val="23"/>
          <w:lang w:eastAsia="en-US"/>
        </w:rPr>
        <w:t xml:space="preserve">                             December 2022 </w:t>
      </w:r>
    </w:p>
    <w:p w14:paraId="1B0389B7"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bookmarkStart w:id="1" w:name="_Hlk184644283"/>
      <w:r>
        <w:rPr>
          <w:rFonts w:ascii="Batang" w:eastAsia="Batang" w:hAnsi="Batang" w:cs="Shruti"/>
          <w:sz w:val="23"/>
          <w:szCs w:val="23"/>
          <w:lang w:eastAsia="en-US"/>
        </w:rPr>
        <w:t>Develop detailed scopes of work for each contract.</w:t>
      </w:r>
    </w:p>
    <w:p w14:paraId="3A936197" w14:textId="4DBE7D72"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Tender all work and provide a tender analysis</w:t>
      </w:r>
      <w:r w:rsidR="002F735C">
        <w:rPr>
          <w:rFonts w:ascii="Batang" w:eastAsia="Batang" w:hAnsi="Batang" w:cs="Shruti"/>
          <w:sz w:val="23"/>
          <w:szCs w:val="23"/>
          <w:lang w:eastAsia="en-US"/>
        </w:rPr>
        <w:t xml:space="preserve"> and negotiations</w:t>
      </w:r>
      <w:r>
        <w:rPr>
          <w:rFonts w:ascii="Batang" w:eastAsia="Batang" w:hAnsi="Batang" w:cs="Shruti"/>
          <w:sz w:val="23"/>
          <w:szCs w:val="23"/>
          <w:lang w:eastAsia="en-US"/>
        </w:rPr>
        <w:t xml:space="preserve"> for each contract.</w:t>
      </w:r>
    </w:p>
    <w:p w14:paraId="6EE11C17"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Liaise and coordinate with site staff, trade partners and ownership groups.</w:t>
      </w:r>
    </w:p>
    <w:p w14:paraId="0525DC72"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Maintain project schedules and monitor regularly for deviation.</w:t>
      </w:r>
    </w:p>
    <w:p w14:paraId="1FDC6358"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Development of project budgets and update them monthly.</w:t>
      </w:r>
    </w:p>
    <w:p w14:paraId="205D7D7B"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Manage all submittals including shop drawings and RFI’s.</w:t>
      </w:r>
    </w:p>
    <w:p w14:paraId="4F88F2EE"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Manage the distribution and processing of change orders.</w:t>
      </w:r>
    </w:p>
    <w:p w14:paraId="08B6A5BD"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Review and approve monthly trade and supplier invoices.</w:t>
      </w:r>
    </w:p>
    <w:p w14:paraId="4EEE2A8A"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Coordinate with site staff and trade contractors.</w:t>
      </w:r>
    </w:p>
    <w:p w14:paraId="2A7B5FE9"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Work to all applicable timelines and deadlines.</w:t>
      </w:r>
    </w:p>
    <w:p w14:paraId="3187E2B0" w14:textId="6D577799" w:rsidR="00244470" w:rsidRDefault="00E370D9" w:rsidP="00E370D9">
      <w:pPr>
        <w:ind w:left="360"/>
        <w:rPr>
          <w:rFonts w:ascii="Batang" w:eastAsia="Batang" w:hAnsi="Batang" w:cs="Shruti"/>
          <w:sz w:val="23"/>
          <w:szCs w:val="23"/>
          <w:lang w:eastAsia="en-US"/>
        </w:rPr>
      </w:pPr>
      <w:r>
        <w:rPr>
          <w:rFonts w:ascii="Batang" w:eastAsia="Batang" w:hAnsi="Batang" w:cs="Shruti"/>
          <w:sz w:val="23"/>
          <w:szCs w:val="23"/>
          <w:lang w:eastAsia="en-US"/>
        </w:rPr>
        <w:t xml:space="preserve">Projects: 600 Dixon Road </w:t>
      </w:r>
      <w:r w:rsidR="00244470">
        <w:rPr>
          <w:rFonts w:ascii="Batang" w:eastAsia="Batang" w:hAnsi="Batang" w:cs="Shruti"/>
          <w:sz w:val="23"/>
          <w:szCs w:val="23"/>
          <w:lang w:eastAsia="en-US"/>
        </w:rPr>
        <w:t>–</w:t>
      </w:r>
      <w:r>
        <w:rPr>
          <w:rFonts w:ascii="Batang" w:eastAsia="Batang" w:hAnsi="Batang" w:cs="Shruti"/>
          <w:sz w:val="23"/>
          <w:szCs w:val="23"/>
          <w:lang w:eastAsia="en-US"/>
        </w:rPr>
        <w:t xml:space="preserve"> </w:t>
      </w:r>
      <w:r w:rsidR="00244470">
        <w:rPr>
          <w:rFonts w:ascii="Batang" w:eastAsia="Batang" w:hAnsi="Batang" w:cs="Shruti"/>
          <w:sz w:val="23"/>
          <w:szCs w:val="23"/>
          <w:lang w:eastAsia="en-US"/>
        </w:rPr>
        <w:t>Regal Plaza - mixed use 11 story building</w:t>
      </w:r>
      <w:r w:rsidR="007B5950">
        <w:rPr>
          <w:rFonts w:ascii="Batang" w:eastAsia="Batang" w:hAnsi="Batang" w:cs="Shruti"/>
          <w:sz w:val="23"/>
          <w:szCs w:val="23"/>
          <w:lang w:eastAsia="en-US"/>
        </w:rPr>
        <w:t xml:space="preserve"> 200,000 square feet </w:t>
      </w:r>
      <w:r w:rsidR="00244470">
        <w:rPr>
          <w:rFonts w:ascii="Batang" w:eastAsia="Batang" w:hAnsi="Batang" w:cs="Shruti"/>
          <w:sz w:val="23"/>
          <w:szCs w:val="23"/>
          <w:lang w:eastAsia="en-US"/>
        </w:rPr>
        <w:t>offering ground level retail, office condos and a new 204 room Holiday Inn Staybridge hotel with a banquet hall.</w:t>
      </w:r>
    </w:p>
    <w:p w14:paraId="1D219043" w14:textId="292F3F41" w:rsidR="00244470" w:rsidRDefault="00244470" w:rsidP="00E370D9">
      <w:pPr>
        <w:ind w:left="360"/>
        <w:rPr>
          <w:rFonts w:ascii="proxima-nova" w:hAnsi="proxima-nova"/>
          <w:color w:val="363636"/>
          <w:szCs w:val="20"/>
          <w:shd w:val="clear" w:color="auto" w:fill="FFFFFF"/>
        </w:rPr>
      </w:pPr>
      <w:r>
        <w:rPr>
          <w:rFonts w:ascii="Batang" w:eastAsia="Batang" w:hAnsi="Batang" w:cs="Shruti"/>
          <w:sz w:val="23"/>
          <w:szCs w:val="23"/>
          <w:lang w:eastAsia="en-US"/>
        </w:rPr>
        <w:t xml:space="preserve">Regal Plaza connected to the existing Holiday Inn </w:t>
      </w:r>
      <w:r w:rsidR="007B5950">
        <w:rPr>
          <w:rFonts w:ascii="Batang" w:eastAsia="Batang" w:hAnsi="Batang" w:cs="Shruti"/>
          <w:sz w:val="23"/>
          <w:szCs w:val="23"/>
          <w:lang w:eastAsia="en-US"/>
        </w:rPr>
        <w:t>on the North.</w:t>
      </w:r>
      <w:r>
        <w:rPr>
          <w:rFonts w:ascii="Batang" w:eastAsia="Batang" w:hAnsi="Batang" w:cs="Shruti"/>
          <w:sz w:val="23"/>
          <w:szCs w:val="23"/>
          <w:lang w:eastAsia="en-US"/>
        </w:rPr>
        <w:t xml:space="preserve"> </w:t>
      </w:r>
    </w:p>
    <w:p w14:paraId="51EBDD90" w14:textId="2E568EAC" w:rsidR="00860C4C" w:rsidRPr="007B5950" w:rsidRDefault="007B5950" w:rsidP="00860C4C">
      <w:pPr>
        <w:pStyle w:val="ListParagraph"/>
        <w:rPr>
          <w:rFonts w:ascii="Batang" w:eastAsia="Batang" w:hAnsi="Batang" w:cs="Shruti"/>
          <w:sz w:val="23"/>
          <w:szCs w:val="23"/>
          <w:lang w:eastAsia="en-US"/>
        </w:rPr>
      </w:pPr>
      <w:r w:rsidRPr="007B5950">
        <w:rPr>
          <w:rFonts w:ascii="Batang" w:eastAsia="Batang" w:hAnsi="Batang" w:cs="Shruti"/>
          <w:sz w:val="23"/>
          <w:szCs w:val="23"/>
          <w:lang w:eastAsia="en-US"/>
        </w:rPr>
        <w:t>2110 Keele Street</w:t>
      </w:r>
      <w:r>
        <w:rPr>
          <w:rFonts w:ascii="Batang" w:eastAsia="Batang" w:hAnsi="Batang" w:cs="Shruti"/>
          <w:sz w:val="23"/>
          <w:szCs w:val="23"/>
          <w:lang w:eastAsia="en-US"/>
        </w:rPr>
        <w:t xml:space="preserve"> </w:t>
      </w:r>
      <w:r w:rsidR="00860C4C">
        <w:rPr>
          <w:rFonts w:ascii="Batang" w:eastAsia="Batang" w:hAnsi="Batang" w:cs="Shruti"/>
          <w:sz w:val="23"/>
          <w:szCs w:val="23"/>
          <w:lang w:eastAsia="en-US"/>
        </w:rPr>
        <w:t>–</w:t>
      </w:r>
      <w:r>
        <w:rPr>
          <w:rFonts w:ascii="Batang" w:eastAsia="Batang" w:hAnsi="Batang" w:cs="Shruti"/>
          <w:sz w:val="23"/>
          <w:szCs w:val="23"/>
          <w:lang w:eastAsia="en-US"/>
        </w:rPr>
        <w:t xml:space="preserve"> </w:t>
      </w:r>
      <w:r w:rsidR="00860C4C">
        <w:rPr>
          <w:rFonts w:ascii="Batang" w:eastAsia="Batang" w:hAnsi="Batang" w:cs="Shruti"/>
          <w:sz w:val="23"/>
          <w:szCs w:val="23"/>
          <w:lang w:eastAsia="en-US"/>
        </w:rPr>
        <w:t>infill project to add 9 family-sized rental townhouse units.</w:t>
      </w:r>
    </w:p>
    <w:bookmarkEnd w:id="1"/>
    <w:p w14:paraId="40DDADD0" w14:textId="28BE283F" w:rsidR="00FF5320" w:rsidRDefault="000A16D4" w:rsidP="000A16D4">
      <w:pPr>
        <w:rPr>
          <w:rFonts w:eastAsia="Batang"/>
          <w:sz w:val="24"/>
        </w:rPr>
      </w:pPr>
      <w:r>
        <w:rPr>
          <w:rFonts w:ascii="Batang" w:eastAsia="Batang" w:hAnsi="Batang" w:cs="Shruti"/>
          <w:b/>
          <w:bCs/>
          <w:sz w:val="23"/>
          <w:szCs w:val="23"/>
          <w:lang w:eastAsia="en-US"/>
        </w:rPr>
        <w:t xml:space="preserve">    </w:t>
      </w:r>
      <w:bookmarkStart w:id="2" w:name="_Hlk184136723"/>
      <w:r w:rsidR="009E5376">
        <w:rPr>
          <w:rFonts w:ascii="Batang" w:eastAsia="Batang" w:hAnsi="Batang" w:cs="Shruti"/>
          <w:b/>
          <w:bCs/>
          <w:sz w:val="23"/>
          <w:szCs w:val="23"/>
          <w:lang w:eastAsia="en-US"/>
        </w:rPr>
        <w:t xml:space="preserve">Senior </w:t>
      </w:r>
      <w:r>
        <w:rPr>
          <w:rFonts w:ascii="Batang" w:eastAsia="Batang" w:hAnsi="Batang" w:cs="Shruti"/>
          <w:b/>
          <w:bCs/>
          <w:sz w:val="23"/>
          <w:szCs w:val="23"/>
          <w:lang w:eastAsia="en-US"/>
        </w:rPr>
        <w:t xml:space="preserve">Project Development Manager /Construction </w:t>
      </w:r>
      <w:bookmarkEnd w:id="2"/>
      <w:r>
        <w:rPr>
          <w:rFonts w:ascii="Batang" w:eastAsia="Batang" w:hAnsi="Batang" w:cs="Shruti"/>
          <w:b/>
          <w:bCs/>
          <w:sz w:val="23"/>
          <w:szCs w:val="23"/>
          <w:lang w:eastAsia="en-US"/>
        </w:rPr>
        <w:t xml:space="preserve">-   </w:t>
      </w:r>
      <w:r w:rsidRPr="008F5236">
        <w:rPr>
          <w:rFonts w:eastAsia="Batang"/>
          <w:sz w:val="24"/>
        </w:rPr>
        <w:t xml:space="preserve">DIAM Developments  </w:t>
      </w:r>
    </w:p>
    <w:p w14:paraId="24893C3E" w14:textId="07D2F354" w:rsidR="00611760" w:rsidRDefault="00611760" w:rsidP="000A16D4">
      <w:pPr>
        <w:rPr>
          <w:rFonts w:eastAsia="Batang"/>
          <w:sz w:val="24"/>
        </w:rPr>
      </w:pPr>
      <w:r>
        <w:rPr>
          <w:rFonts w:eastAsia="Batang"/>
          <w:sz w:val="24"/>
        </w:rPr>
        <w:t xml:space="preserve">                                                                                                            March 2018 – November 2022</w:t>
      </w:r>
    </w:p>
    <w:p w14:paraId="2D951BF8" w14:textId="77777777" w:rsidR="00FF5320" w:rsidRDefault="00FF5320" w:rsidP="000A16D4">
      <w:pPr>
        <w:rPr>
          <w:rFonts w:eastAsia="Batang"/>
          <w:sz w:val="24"/>
        </w:rPr>
      </w:pPr>
    </w:p>
    <w:p w14:paraId="4D8425C0" w14:textId="11AEACCB" w:rsidR="000A16D4" w:rsidRDefault="00FF5320" w:rsidP="00FF5320">
      <w:pPr>
        <w:pStyle w:val="ListParagraph"/>
        <w:numPr>
          <w:ilvl w:val="0"/>
          <w:numId w:val="6"/>
        </w:numPr>
        <w:rPr>
          <w:rFonts w:eastAsia="Batang"/>
          <w:sz w:val="24"/>
        </w:rPr>
      </w:pPr>
      <w:bookmarkStart w:id="3" w:name="_Hlk184644376"/>
      <w:r w:rsidRPr="00FF5320">
        <w:rPr>
          <w:rFonts w:eastAsia="Batang"/>
          <w:sz w:val="24"/>
        </w:rPr>
        <w:t xml:space="preserve">Manage projects to ensure they meet company goals for safety, quality, budget, </w:t>
      </w:r>
      <w:r w:rsidR="00E87E87" w:rsidRPr="00FF5320">
        <w:rPr>
          <w:rFonts w:eastAsia="Batang"/>
          <w:sz w:val="24"/>
        </w:rPr>
        <w:t>schedule,</w:t>
      </w:r>
      <w:r w:rsidRPr="00FF5320">
        <w:rPr>
          <w:rFonts w:eastAsia="Batang"/>
          <w:sz w:val="24"/>
        </w:rPr>
        <w:t xml:space="preserve"> and profitability.</w:t>
      </w:r>
    </w:p>
    <w:p w14:paraId="15390994" w14:textId="12193BAE" w:rsidR="004F5E97" w:rsidRPr="00FF5320" w:rsidRDefault="004F5E97" w:rsidP="00FF5320">
      <w:pPr>
        <w:pStyle w:val="ListParagraph"/>
        <w:numPr>
          <w:ilvl w:val="0"/>
          <w:numId w:val="6"/>
        </w:numPr>
        <w:rPr>
          <w:rFonts w:eastAsia="Batang"/>
          <w:sz w:val="24"/>
        </w:rPr>
      </w:pPr>
      <w:r>
        <w:rPr>
          <w:rFonts w:eastAsia="Batang"/>
          <w:sz w:val="24"/>
        </w:rPr>
        <w:t xml:space="preserve">Project site analysis, Project site selection, Land acquisition, Project feasibility and Financial </w:t>
      </w:r>
      <w:proofErr w:type="spellStart"/>
      <w:r>
        <w:rPr>
          <w:rFonts w:eastAsia="Batang"/>
          <w:sz w:val="24"/>
        </w:rPr>
        <w:t>preformas</w:t>
      </w:r>
      <w:proofErr w:type="spellEnd"/>
    </w:p>
    <w:p w14:paraId="61A91D06" w14:textId="77777777" w:rsidR="000A16D4" w:rsidRDefault="000A16D4" w:rsidP="000A16D4">
      <w:pPr>
        <w:numPr>
          <w:ilvl w:val="0"/>
          <w:numId w:val="6"/>
        </w:numPr>
        <w:rPr>
          <w:rFonts w:eastAsia="Batang"/>
          <w:sz w:val="24"/>
        </w:rPr>
      </w:pPr>
      <w:r w:rsidRPr="008F5236">
        <w:rPr>
          <w:rFonts w:eastAsia="Batang"/>
          <w:sz w:val="24"/>
        </w:rPr>
        <w:t>Review Consultants’ proposals and reports, invoices, project documents, correspondence, development information, review and approv</w:t>
      </w:r>
      <w:r>
        <w:rPr>
          <w:rFonts w:eastAsia="Batang"/>
          <w:sz w:val="24"/>
        </w:rPr>
        <w:t>e monthly payment certificates.</w:t>
      </w:r>
    </w:p>
    <w:p w14:paraId="2FCB6D0F" w14:textId="77777777" w:rsidR="000A16D4" w:rsidRDefault="000A16D4" w:rsidP="000A16D4">
      <w:pPr>
        <w:numPr>
          <w:ilvl w:val="0"/>
          <w:numId w:val="6"/>
        </w:numPr>
        <w:rPr>
          <w:rFonts w:eastAsia="Batang"/>
          <w:sz w:val="24"/>
        </w:rPr>
      </w:pPr>
      <w:r w:rsidRPr="008F5236">
        <w:rPr>
          <w:rFonts w:eastAsia="Batang"/>
          <w:sz w:val="24"/>
        </w:rPr>
        <w:t xml:space="preserve"> Monitor schedule events, project milestones and submission of required information. </w:t>
      </w:r>
    </w:p>
    <w:p w14:paraId="2A23B849" w14:textId="25E274E9" w:rsidR="000A16D4" w:rsidRDefault="000A16D4" w:rsidP="000A16D4">
      <w:pPr>
        <w:numPr>
          <w:ilvl w:val="0"/>
          <w:numId w:val="6"/>
        </w:numPr>
        <w:rPr>
          <w:rFonts w:eastAsia="Batang"/>
          <w:sz w:val="24"/>
        </w:rPr>
      </w:pPr>
      <w:r w:rsidRPr="008F5236">
        <w:rPr>
          <w:rFonts w:eastAsia="Batang"/>
          <w:sz w:val="24"/>
        </w:rPr>
        <w:t xml:space="preserve"> Schedule activities for completion of projects and works on </w:t>
      </w:r>
      <w:r w:rsidR="00E87E87" w:rsidRPr="008F5236">
        <w:rPr>
          <w:rFonts w:eastAsia="Batang"/>
          <w:sz w:val="24"/>
        </w:rPr>
        <w:t>day-to-day</w:t>
      </w:r>
      <w:r w:rsidRPr="008F5236">
        <w:rPr>
          <w:rFonts w:eastAsia="Batang"/>
          <w:sz w:val="24"/>
        </w:rPr>
        <w:t xml:space="preserve"> basis to handle unexpected requests and deadlines. </w:t>
      </w:r>
    </w:p>
    <w:p w14:paraId="37618836" w14:textId="77777777" w:rsidR="000A16D4" w:rsidRDefault="000A16D4" w:rsidP="000A16D4">
      <w:pPr>
        <w:numPr>
          <w:ilvl w:val="0"/>
          <w:numId w:val="6"/>
        </w:numPr>
        <w:rPr>
          <w:rFonts w:eastAsia="Batang"/>
          <w:sz w:val="24"/>
        </w:rPr>
      </w:pPr>
      <w:r w:rsidRPr="008F5236">
        <w:rPr>
          <w:rFonts w:eastAsia="Batang"/>
          <w:sz w:val="24"/>
        </w:rPr>
        <w:t xml:space="preserve">Maintain strong working relationship with the internal and external project stake holders. </w:t>
      </w:r>
    </w:p>
    <w:p w14:paraId="33B3423B" w14:textId="77777777" w:rsidR="000A16D4" w:rsidRDefault="000A16D4" w:rsidP="000A16D4">
      <w:pPr>
        <w:numPr>
          <w:ilvl w:val="0"/>
          <w:numId w:val="6"/>
        </w:numPr>
        <w:rPr>
          <w:rFonts w:eastAsia="Batang"/>
          <w:sz w:val="24"/>
        </w:rPr>
      </w:pPr>
      <w:r w:rsidRPr="008F5236">
        <w:rPr>
          <w:rFonts w:eastAsia="Batang"/>
          <w:sz w:val="24"/>
        </w:rPr>
        <w:t xml:space="preserve">Work with the Consultants to negotiate credits and/or extras for revised scope of work and to assist with implementing a value engineering process when necessary. </w:t>
      </w:r>
    </w:p>
    <w:p w14:paraId="7F009743" w14:textId="77777777" w:rsidR="000A16D4" w:rsidRDefault="000A16D4" w:rsidP="000A16D4">
      <w:pPr>
        <w:numPr>
          <w:ilvl w:val="0"/>
          <w:numId w:val="6"/>
        </w:numPr>
        <w:rPr>
          <w:rFonts w:eastAsia="Batang"/>
          <w:sz w:val="24"/>
        </w:rPr>
      </w:pPr>
      <w:r w:rsidRPr="008F5236">
        <w:rPr>
          <w:rFonts w:eastAsia="Batang"/>
          <w:sz w:val="24"/>
        </w:rPr>
        <w:t xml:space="preserve">Assist with preparation of pro-forma/budget/schedules. </w:t>
      </w:r>
    </w:p>
    <w:p w14:paraId="54B7F0A1" w14:textId="77777777" w:rsidR="000A16D4" w:rsidRDefault="000A16D4" w:rsidP="000A16D4">
      <w:pPr>
        <w:numPr>
          <w:ilvl w:val="0"/>
          <w:numId w:val="6"/>
        </w:numPr>
        <w:rPr>
          <w:rFonts w:eastAsia="Batang"/>
          <w:sz w:val="24"/>
        </w:rPr>
      </w:pPr>
      <w:r w:rsidRPr="008F5236">
        <w:rPr>
          <w:rFonts w:eastAsia="Batang"/>
          <w:sz w:val="24"/>
        </w:rPr>
        <w:t xml:space="preserve">Assist with the selection of Consultants/Contractors. </w:t>
      </w:r>
    </w:p>
    <w:p w14:paraId="2F97441B" w14:textId="77777777" w:rsidR="000A16D4" w:rsidRDefault="000A16D4" w:rsidP="000A16D4">
      <w:pPr>
        <w:numPr>
          <w:ilvl w:val="0"/>
          <w:numId w:val="6"/>
        </w:numPr>
        <w:rPr>
          <w:rFonts w:eastAsia="Batang"/>
          <w:sz w:val="24"/>
        </w:rPr>
      </w:pPr>
      <w:r w:rsidRPr="008F5236">
        <w:rPr>
          <w:rFonts w:eastAsia="Batang"/>
          <w:sz w:val="24"/>
        </w:rPr>
        <w:t>Interacts with various Internal departments to ensure financial and non-financial inputs and assumptions are current and accurate. Review and summarize technical documents, architectural, planning, engineering, legal and financial to evaluate concerns and opportunities and assisting in their preparation and revision.</w:t>
      </w:r>
    </w:p>
    <w:p w14:paraId="591C7DB3" w14:textId="77777777" w:rsidR="000A16D4" w:rsidRPr="008F5236" w:rsidRDefault="000A16D4" w:rsidP="000A16D4">
      <w:pPr>
        <w:numPr>
          <w:ilvl w:val="0"/>
          <w:numId w:val="6"/>
        </w:numPr>
        <w:rPr>
          <w:rFonts w:eastAsia="Batang"/>
          <w:sz w:val="24"/>
        </w:rPr>
      </w:pPr>
      <w:r w:rsidRPr="008F5236">
        <w:rPr>
          <w:rFonts w:eastAsia="Batang"/>
          <w:sz w:val="24"/>
        </w:rPr>
        <w:t xml:space="preserve"> Effectively liaises with consultants, municipal staff and other external actors/stakeholders to obtain information as well as to meet or exceed schedule expectations for development applications.   </w:t>
      </w:r>
    </w:p>
    <w:p w14:paraId="350F1737" w14:textId="5F412991" w:rsidR="000A16D4" w:rsidRPr="008F5236" w:rsidRDefault="000A16D4" w:rsidP="000A16D4">
      <w:pPr>
        <w:rPr>
          <w:rFonts w:eastAsia="Batang"/>
          <w:sz w:val="24"/>
        </w:rPr>
      </w:pPr>
      <w:r w:rsidRPr="00973D82">
        <w:rPr>
          <w:rFonts w:eastAsia="Batang"/>
          <w:b/>
          <w:sz w:val="24"/>
        </w:rPr>
        <w:t>Projects:</w:t>
      </w:r>
      <w:r>
        <w:rPr>
          <w:rFonts w:ascii="Batang" w:eastAsia="Batang" w:hAnsi="Batang"/>
          <w:b/>
          <w:sz w:val="24"/>
        </w:rPr>
        <w:t xml:space="preserve"> </w:t>
      </w:r>
      <w:r w:rsidRPr="008F5236">
        <w:rPr>
          <w:rFonts w:eastAsia="Batang"/>
          <w:sz w:val="24"/>
        </w:rPr>
        <w:t xml:space="preserve">New Condominiums – On the Danforth mixed –use project in Toronto. Construction is building the </w:t>
      </w:r>
      <w:r w:rsidR="004279D0" w:rsidRPr="008F5236">
        <w:rPr>
          <w:rFonts w:eastAsia="Batang"/>
          <w:sz w:val="24"/>
        </w:rPr>
        <w:t>10-story</w:t>
      </w:r>
      <w:r w:rsidRPr="008F5236">
        <w:rPr>
          <w:rFonts w:eastAsia="Batang"/>
          <w:sz w:val="24"/>
        </w:rPr>
        <w:t xml:space="preserve"> building containing 132 suites and retail uses with two levels of underground parking.</w:t>
      </w:r>
    </w:p>
    <w:p w14:paraId="1EFA74FF" w14:textId="77777777" w:rsidR="000A16D4" w:rsidRPr="008F5236" w:rsidRDefault="000A16D4" w:rsidP="000A16D4">
      <w:pPr>
        <w:rPr>
          <w:rFonts w:eastAsia="Batang"/>
          <w:b/>
        </w:rPr>
      </w:pPr>
      <w:r w:rsidRPr="008F5236">
        <w:rPr>
          <w:rFonts w:eastAsia="Batang"/>
          <w:sz w:val="24"/>
        </w:rPr>
        <w:t xml:space="preserve">1107 and 1119 Queen St West in Brampton, a mixed-used development consisting of 10 street townhouse units (3-storeys) and 56 mid-rose residential units (6-storeys) with retail at grade. </w:t>
      </w:r>
    </w:p>
    <w:bookmarkEnd w:id="3"/>
    <w:p w14:paraId="09671037" w14:textId="77777777" w:rsidR="000A16D4" w:rsidRDefault="000A16D4" w:rsidP="000A16D4">
      <w:pPr>
        <w:rPr>
          <w:rFonts w:ascii="Batang" w:eastAsia="Batang" w:hAnsi="Batang" w:cs="Shruti"/>
          <w:b/>
          <w:bCs/>
          <w:sz w:val="23"/>
          <w:szCs w:val="23"/>
          <w:lang w:eastAsia="en-US"/>
        </w:rPr>
      </w:pPr>
    </w:p>
    <w:p w14:paraId="51E5BC96" w14:textId="77777777" w:rsidR="000A16D4" w:rsidRDefault="000A16D4" w:rsidP="000A16D4">
      <w:pPr>
        <w:rPr>
          <w:rFonts w:ascii="Batang" w:eastAsia="Batang" w:hAnsi="Batang" w:cs="Shruti"/>
          <w:b/>
          <w:bCs/>
          <w:sz w:val="23"/>
          <w:szCs w:val="23"/>
          <w:lang w:eastAsia="en-US"/>
        </w:rPr>
      </w:pPr>
    </w:p>
    <w:p w14:paraId="75809F94" w14:textId="4C98AB12" w:rsidR="000A16D4" w:rsidRPr="003D1B64" w:rsidRDefault="000A16D4" w:rsidP="000A16D4">
      <w:pPr>
        <w:rPr>
          <w:rFonts w:eastAsia="Batang"/>
          <w:b/>
          <w:sz w:val="24"/>
        </w:rPr>
      </w:pPr>
      <w:r w:rsidRPr="009F279D">
        <w:rPr>
          <w:rFonts w:ascii="Batang" w:eastAsia="Batang" w:hAnsi="Batang" w:cs="Shruti"/>
          <w:b/>
          <w:bCs/>
          <w:sz w:val="23"/>
          <w:szCs w:val="23"/>
          <w:lang w:eastAsia="en-US"/>
        </w:rPr>
        <w:t>Manager, Structural &amp; Parking Garages-Facilities Management Operations</w:t>
      </w:r>
      <w:r>
        <w:rPr>
          <w:rFonts w:ascii="Batang" w:eastAsia="Batang" w:hAnsi="Batang" w:cs="Shruti"/>
          <w:bCs/>
          <w:sz w:val="23"/>
          <w:szCs w:val="23"/>
          <w:lang w:eastAsia="en-US"/>
        </w:rPr>
        <w:t xml:space="preserve"> -   </w:t>
      </w:r>
      <w:bookmarkStart w:id="4" w:name="_Hlk184136986"/>
      <w:r w:rsidR="00782CC4">
        <w:rPr>
          <w:rFonts w:ascii="Batang" w:eastAsia="Batang" w:hAnsi="Batang" w:cs="Shruti"/>
          <w:bCs/>
          <w:sz w:val="23"/>
          <w:szCs w:val="23"/>
          <w:lang w:eastAsia="en-US"/>
        </w:rPr>
        <w:t xml:space="preserve">Toronto </w:t>
      </w:r>
      <w:r w:rsidR="00782CC4" w:rsidRPr="003D1B64">
        <w:rPr>
          <w:rFonts w:eastAsia="Batang"/>
          <w:bCs/>
          <w:sz w:val="24"/>
          <w:lang w:eastAsia="en-US"/>
        </w:rPr>
        <w:t>Community H</w:t>
      </w:r>
      <w:r w:rsidR="00782CC4">
        <w:rPr>
          <w:rFonts w:eastAsia="Batang"/>
          <w:bCs/>
          <w:sz w:val="24"/>
          <w:lang w:eastAsia="en-US"/>
        </w:rPr>
        <w:t xml:space="preserve">ousing    </w:t>
      </w:r>
      <w:bookmarkEnd w:id="4"/>
      <w:r>
        <w:rPr>
          <w:rFonts w:eastAsia="Batang"/>
          <w:bCs/>
          <w:sz w:val="24"/>
          <w:lang w:eastAsia="en-US"/>
        </w:rPr>
        <w:t>May 2016 – February 2018</w:t>
      </w:r>
      <w:r w:rsidRPr="003D1B64">
        <w:rPr>
          <w:rFonts w:eastAsia="Batang"/>
          <w:bCs/>
          <w:sz w:val="24"/>
          <w:lang w:eastAsia="en-US"/>
        </w:rPr>
        <w:t xml:space="preserve">                  </w:t>
      </w:r>
    </w:p>
    <w:p w14:paraId="6276EFD8" w14:textId="0E8979F3" w:rsidR="000A16D4" w:rsidRDefault="000A16D4" w:rsidP="000A16D4">
      <w:pPr>
        <w:numPr>
          <w:ilvl w:val="0"/>
          <w:numId w:val="7"/>
        </w:numPr>
        <w:rPr>
          <w:rFonts w:eastAsia="Batang"/>
          <w:bCs/>
          <w:sz w:val="24"/>
          <w:lang w:eastAsia="en-US"/>
        </w:rPr>
      </w:pPr>
      <w:r w:rsidRPr="003D1B64">
        <w:rPr>
          <w:rFonts w:eastAsia="Batang"/>
          <w:bCs/>
          <w:sz w:val="24"/>
          <w:lang w:eastAsia="en-US"/>
        </w:rPr>
        <w:t xml:space="preserve">Develop business and work plans for the Structural and Parking Garage Program </w:t>
      </w:r>
      <w:r w:rsidR="00353849">
        <w:rPr>
          <w:rFonts w:eastAsia="Batang"/>
          <w:bCs/>
          <w:sz w:val="24"/>
          <w:lang w:eastAsia="en-US"/>
        </w:rPr>
        <w:t xml:space="preserve">Capital Projects </w:t>
      </w:r>
      <w:r w:rsidRPr="003D1B64">
        <w:rPr>
          <w:rFonts w:eastAsia="Batang"/>
          <w:bCs/>
          <w:sz w:val="24"/>
          <w:lang w:eastAsia="en-US"/>
        </w:rPr>
        <w:t xml:space="preserve">to support TCHC corporate plans, </w:t>
      </w:r>
      <w:r w:rsidR="00E87E87" w:rsidRPr="003D1B64">
        <w:rPr>
          <w:rFonts w:eastAsia="Batang"/>
          <w:bCs/>
          <w:sz w:val="24"/>
          <w:lang w:eastAsia="en-US"/>
        </w:rPr>
        <w:t>direction,</w:t>
      </w:r>
      <w:r w:rsidRPr="003D1B64">
        <w:rPr>
          <w:rFonts w:eastAsia="Batang"/>
          <w:bCs/>
          <w:sz w:val="24"/>
          <w:lang w:eastAsia="en-US"/>
        </w:rPr>
        <w:t xml:space="preserve"> and vision. </w:t>
      </w:r>
    </w:p>
    <w:p w14:paraId="07DC0DB6" w14:textId="518B2730" w:rsidR="000A16D4" w:rsidRDefault="000A16D4" w:rsidP="000A16D4">
      <w:pPr>
        <w:numPr>
          <w:ilvl w:val="0"/>
          <w:numId w:val="7"/>
        </w:numPr>
        <w:rPr>
          <w:rFonts w:eastAsia="Batang"/>
          <w:bCs/>
          <w:sz w:val="24"/>
          <w:lang w:eastAsia="en-US"/>
        </w:rPr>
      </w:pPr>
      <w:r w:rsidRPr="003D1B64">
        <w:rPr>
          <w:rFonts w:eastAsia="Batang"/>
          <w:bCs/>
          <w:sz w:val="24"/>
          <w:lang w:eastAsia="en-US"/>
        </w:rPr>
        <w:t xml:space="preserve">Establish </w:t>
      </w:r>
      <w:r w:rsidR="00353849">
        <w:rPr>
          <w:rFonts w:eastAsia="Batang"/>
          <w:bCs/>
          <w:sz w:val="24"/>
          <w:lang w:eastAsia="en-US"/>
        </w:rPr>
        <w:t xml:space="preserve">control framework </w:t>
      </w:r>
      <w:r w:rsidRPr="003D1B64">
        <w:rPr>
          <w:rFonts w:eastAsia="Batang"/>
          <w:bCs/>
          <w:sz w:val="24"/>
          <w:lang w:eastAsia="en-US"/>
        </w:rPr>
        <w:t xml:space="preserve">relationships and partnerships with staff, service providers, </w:t>
      </w:r>
      <w:r w:rsidR="00E87E87" w:rsidRPr="003D1B64">
        <w:rPr>
          <w:rFonts w:eastAsia="Batang"/>
          <w:bCs/>
          <w:sz w:val="24"/>
          <w:lang w:eastAsia="en-US"/>
        </w:rPr>
        <w:t>stakeholders,</w:t>
      </w:r>
      <w:r w:rsidRPr="003D1B64">
        <w:rPr>
          <w:rFonts w:eastAsia="Batang"/>
          <w:bCs/>
          <w:sz w:val="24"/>
          <w:lang w:eastAsia="en-US"/>
        </w:rPr>
        <w:t xml:space="preserve"> and clients to ensure effective communication. </w:t>
      </w:r>
    </w:p>
    <w:p w14:paraId="7F9D27A9" w14:textId="14AFA86F" w:rsidR="004F5E97" w:rsidRDefault="004F5E97" w:rsidP="000A16D4">
      <w:pPr>
        <w:numPr>
          <w:ilvl w:val="0"/>
          <w:numId w:val="7"/>
        </w:numPr>
        <w:rPr>
          <w:rFonts w:eastAsia="Batang"/>
          <w:bCs/>
          <w:sz w:val="24"/>
          <w:lang w:eastAsia="en-US"/>
        </w:rPr>
      </w:pPr>
      <w:r>
        <w:rPr>
          <w:rFonts w:eastAsia="Batang"/>
          <w:bCs/>
          <w:sz w:val="24"/>
          <w:lang w:eastAsia="en-US"/>
        </w:rPr>
        <w:t>Undertaking Landlord improvements or overseeing Tenant work.</w:t>
      </w:r>
    </w:p>
    <w:p w14:paraId="2006A33C" w14:textId="7273780D" w:rsidR="000A16D4" w:rsidRPr="00FF09D9" w:rsidRDefault="000A16D4" w:rsidP="000A16D4">
      <w:pPr>
        <w:numPr>
          <w:ilvl w:val="0"/>
          <w:numId w:val="7"/>
        </w:numPr>
        <w:rPr>
          <w:rFonts w:eastAsia="Batang"/>
          <w:bCs/>
          <w:sz w:val="24"/>
          <w:lang w:eastAsia="en-US"/>
        </w:rPr>
      </w:pPr>
      <w:r w:rsidRPr="003D1B64">
        <w:rPr>
          <w:rFonts w:eastAsia="Batang"/>
          <w:bCs/>
          <w:sz w:val="24"/>
          <w:lang w:eastAsia="en-US"/>
        </w:rPr>
        <w:t xml:space="preserve">Develop streamlined business </w:t>
      </w:r>
      <w:r w:rsidR="00353849">
        <w:rPr>
          <w:rFonts w:eastAsia="Batang"/>
          <w:bCs/>
          <w:sz w:val="24"/>
          <w:lang w:eastAsia="en-US"/>
        </w:rPr>
        <w:t xml:space="preserve">presentation </w:t>
      </w:r>
      <w:r w:rsidRPr="003D1B64">
        <w:rPr>
          <w:rFonts w:eastAsia="Batang"/>
          <w:bCs/>
          <w:sz w:val="24"/>
          <w:lang w:eastAsia="en-US"/>
        </w:rPr>
        <w:t>processes to manage budgets, schedules and mitigate risk.</w:t>
      </w:r>
    </w:p>
    <w:p w14:paraId="39B0FD67" w14:textId="77777777" w:rsidR="000A16D4" w:rsidRDefault="000A16D4" w:rsidP="000A16D4">
      <w:pPr>
        <w:jc w:val="center"/>
        <w:rPr>
          <w:rFonts w:ascii="Batang" w:eastAsia="Batang" w:hAnsi="Batang" w:cs="Shruti"/>
          <w:b/>
          <w:bCs/>
          <w:sz w:val="23"/>
          <w:szCs w:val="23"/>
          <w:lang w:eastAsia="en-US"/>
        </w:rPr>
      </w:pPr>
    </w:p>
    <w:p w14:paraId="55F632A1" w14:textId="77777777" w:rsidR="000A16D4" w:rsidRPr="00720729" w:rsidRDefault="000A16D4" w:rsidP="000A16D4">
      <w:pPr>
        <w:rPr>
          <w:rFonts w:eastAsia="Batang"/>
          <w:b/>
          <w:bCs/>
          <w:sz w:val="24"/>
          <w:lang w:eastAsia="en-US"/>
        </w:rPr>
      </w:pPr>
      <w:r>
        <w:rPr>
          <w:rFonts w:eastAsia="Batang"/>
          <w:b/>
          <w:bCs/>
          <w:sz w:val="24"/>
          <w:lang w:eastAsia="en-US"/>
        </w:rPr>
        <w:t xml:space="preserve">Project Manager/Estimator </w:t>
      </w:r>
      <w:r w:rsidRPr="00720729">
        <w:rPr>
          <w:rFonts w:eastAsia="Batang"/>
          <w:b/>
          <w:bCs/>
          <w:sz w:val="24"/>
          <w:lang w:eastAsia="en-US"/>
        </w:rPr>
        <w:t xml:space="preserve">- </w:t>
      </w:r>
      <w:proofErr w:type="spellStart"/>
      <w:r w:rsidRPr="00720729">
        <w:rPr>
          <w:rFonts w:eastAsia="Batang"/>
          <w:bCs/>
          <w:sz w:val="24"/>
          <w:lang w:eastAsia="en-US"/>
        </w:rPr>
        <w:t>Javlee</w:t>
      </w:r>
      <w:proofErr w:type="spellEnd"/>
      <w:r w:rsidRPr="00720729">
        <w:rPr>
          <w:rFonts w:eastAsia="Batang"/>
          <w:bCs/>
          <w:sz w:val="24"/>
          <w:lang w:eastAsia="en-US"/>
        </w:rPr>
        <w:t xml:space="preserve"> Construction Ltd.      January 2010</w:t>
      </w:r>
      <w:r w:rsidRPr="00720729">
        <w:rPr>
          <w:rFonts w:eastAsia="Batang"/>
          <w:b/>
          <w:bCs/>
          <w:sz w:val="24"/>
          <w:lang w:eastAsia="en-US"/>
        </w:rPr>
        <w:t xml:space="preserve"> – </w:t>
      </w:r>
      <w:r w:rsidRPr="00720729">
        <w:rPr>
          <w:rFonts w:eastAsia="Batang"/>
          <w:bCs/>
          <w:sz w:val="24"/>
          <w:lang w:eastAsia="en-US"/>
        </w:rPr>
        <w:t>April 2016</w:t>
      </w:r>
      <w:r w:rsidRPr="00720729">
        <w:rPr>
          <w:rFonts w:eastAsia="Batang"/>
          <w:b/>
          <w:bCs/>
          <w:sz w:val="24"/>
          <w:lang w:eastAsia="en-US"/>
        </w:rPr>
        <w:t xml:space="preserve">  </w:t>
      </w:r>
    </w:p>
    <w:p w14:paraId="61013F00" w14:textId="77777777" w:rsidR="000A16D4" w:rsidRPr="00827F67" w:rsidRDefault="000A16D4" w:rsidP="000A16D4">
      <w:pPr>
        <w:numPr>
          <w:ilvl w:val="0"/>
          <w:numId w:val="8"/>
        </w:numPr>
        <w:rPr>
          <w:rFonts w:eastAsia="Batang"/>
          <w:b/>
          <w:bCs/>
          <w:sz w:val="24"/>
          <w:lang w:eastAsia="en-US"/>
        </w:rPr>
      </w:pPr>
      <w:r>
        <w:rPr>
          <w:rFonts w:eastAsia="Batang"/>
          <w:bCs/>
          <w:sz w:val="24"/>
          <w:lang w:eastAsia="en-US"/>
        </w:rPr>
        <w:t>Working with the Design Team to provide value engineering and cost-effective design</w:t>
      </w:r>
      <w:r w:rsidRPr="00720729">
        <w:rPr>
          <w:rFonts w:eastAsia="Batang"/>
          <w:bCs/>
          <w:sz w:val="24"/>
          <w:lang w:eastAsia="en-US"/>
        </w:rPr>
        <w:t xml:space="preserve">. </w:t>
      </w:r>
    </w:p>
    <w:p w14:paraId="0A8E1058" w14:textId="6003F35C" w:rsidR="00827F67" w:rsidRPr="00505D81" w:rsidRDefault="00827F67" w:rsidP="000A16D4">
      <w:pPr>
        <w:numPr>
          <w:ilvl w:val="0"/>
          <w:numId w:val="8"/>
        </w:numPr>
        <w:rPr>
          <w:rFonts w:eastAsia="Batang"/>
          <w:b/>
          <w:bCs/>
          <w:sz w:val="24"/>
          <w:lang w:eastAsia="en-US"/>
        </w:rPr>
      </w:pPr>
      <w:r>
        <w:rPr>
          <w:rFonts w:eastAsia="Batang"/>
          <w:bCs/>
          <w:sz w:val="24"/>
          <w:lang w:eastAsia="en-US"/>
        </w:rPr>
        <w:t>Bid processes, Constructability, Cost models, Design analysis, Project plans.</w:t>
      </w:r>
    </w:p>
    <w:p w14:paraId="07DACE27" w14:textId="77777777" w:rsidR="000A16D4" w:rsidRPr="00BC4B97" w:rsidRDefault="000A16D4" w:rsidP="000A16D4">
      <w:pPr>
        <w:numPr>
          <w:ilvl w:val="0"/>
          <w:numId w:val="8"/>
        </w:numPr>
        <w:rPr>
          <w:rFonts w:eastAsia="Batang"/>
          <w:b/>
          <w:bCs/>
          <w:sz w:val="24"/>
          <w:lang w:eastAsia="en-US"/>
        </w:rPr>
      </w:pPr>
      <w:r w:rsidRPr="00720729">
        <w:rPr>
          <w:rFonts w:eastAsia="Batang"/>
          <w:bCs/>
          <w:sz w:val="24"/>
          <w:lang w:eastAsia="en-US"/>
        </w:rPr>
        <w:t xml:space="preserve">Set up tender packages and monitor bids as they are submitted. </w:t>
      </w:r>
    </w:p>
    <w:p w14:paraId="702357E7" w14:textId="77777777" w:rsidR="000A16D4" w:rsidRPr="00BC4B97" w:rsidRDefault="000A16D4" w:rsidP="000A16D4">
      <w:pPr>
        <w:numPr>
          <w:ilvl w:val="0"/>
          <w:numId w:val="8"/>
        </w:numPr>
        <w:rPr>
          <w:rFonts w:eastAsia="Batang"/>
          <w:b/>
          <w:bCs/>
          <w:sz w:val="24"/>
          <w:lang w:eastAsia="en-US"/>
        </w:rPr>
      </w:pPr>
      <w:r>
        <w:rPr>
          <w:rFonts w:eastAsia="Batang"/>
          <w:bCs/>
          <w:sz w:val="24"/>
          <w:lang w:eastAsia="en-US"/>
        </w:rPr>
        <w:t>Prepare scope of work</w:t>
      </w:r>
      <w:r w:rsidRPr="00720729">
        <w:rPr>
          <w:rFonts w:eastAsia="Batang"/>
          <w:bCs/>
          <w:sz w:val="24"/>
          <w:lang w:eastAsia="en-US"/>
        </w:rPr>
        <w:t xml:space="preserve"> </w:t>
      </w:r>
      <w:r>
        <w:rPr>
          <w:rFonts w:eastAsia="Batang"/>
          <w:bCs/>
          <w:sz w:val="24"/>
          <w:lang w:eastAsia="en-US"/>
        </w:rPr>
        <w:t>and negotiating awards of Trade Contracts.</w:t>
      </w:r>
    </w:p>
    <w:p w14:paraId="16F0196E" w14:textId="6CE06424" w:rsidR="000A16D4" w:rsidRPr="00445D76" w:rsidRDefault="000A16D4" w:rsidP="000A16D4">
      <w:pPr>
        <w:numPr>
          <w:ilvl w:val="0"/>
          <w:numId w:val="8"/>
        </w:numPr>
        <w:rPr>
          <w:rFonts w:eastAsia="Batang"/>
          <w:b/>
          <w:bCs/>
          <w:sz w:val="24"/>
          <w:lang w:eastAsia="en-US"/>
        </w:rPr>
      </w:pPr>
      <w:r w:rsidRPr="00720729">
        <w:rPr>
          <w:rFonts w:eastAsia="Batang"/>
          <w:bCs/>
          <w:sz w:val="24"/>
          <w:lang w:eastAsia="en-US"/>
        </w:rPr>
        <w:t>Maintaining</w:t>
      </w:r>
      <w:r>
        <w:rPr>
          <w:rFonts w:eastAsia="Batang"/>
          <w:bCs/>
          <w:sz w:val="24"/>
          <w:lang w:eastAsia="en-US"/>
        </w:rPr>
        <w:t xml:space="preserve"> </w:t>
      </w:r>
      <w:r w:rsidRPr="00720729">
        <w:rPr>
          <w:rFonts w:eastAsia="Batang"/>
          <w:bCs/>
          <w:sz w:val="24"/>
          <w:lang w:eastAsia="en-US"/>
        </w:rPr>
        <w:t xml:space="preserve">and up to date logs for </w:t>
      </w:r>
      <w:r w:rsidR="004F5E97">
        <w:rPr>
          <w:rFonts w:eastAsia="Batang"/>
          <w:bCs/>
          <w:sz w:val="24"/>
          <w:lang w:eastAsia="en-US"/>
        </w:rPr>
        <w:t xml:space="preserve">construction </w:t>
      </w:r>
      <w:r w:rsidRPr="00720729">
        <w:rPr>
          <w:rFonts w:eastAsia="Batang"/>
          <w:bCs/>
          <w:sz w:val="24"/>
          <w:lang w:eastAsia="en-US"/>
        </w:rPr>
        <w:t>working and shop drawings, RFI, change request and extras, track</w:t>
      </w:r>
      <w:r>
        <w:rPr>
          <w:rFonts w:eastAsia="Batang"/>
          <w:bCs/>
          <w:sz w:val="24"/>
          <w:lang w:eastAsia="en-US"/>
        </w:rPr>
        <w:t xml:space="preserve"> responses and advice the Owner</w:t>
      </w:r>
      <w:r w:rsidRPr="00720729">
        <w:rPr>
          <w:rFonts w:eastAsia="Batang"/>
          <w:bCs/>
          <w:sz w:val="24"/>
          <w:lang w:eastAsia="en-US"/>
        </w:rPr>
        <w:t xml:space="preserve"> on status. </w:t>
      </w:r>
    </w:p>
    <w:p w14:paraId="140C42A4" w14:textId="77777777" w:rsidR="000A16D4" w:rsidRPr="00445D76" w:rsidRDefault="000A16D4" w:rsidP="000A16D4">
      <w:pPr>
        <w:numPr>
          <w:ilvl w:val="0"/>
          <w:numId w:val="8"/>
        </w:numPr>
        <w:rPr>
          <w:rFonts w:eastAsia="Batang"/>
          <w:b/>
          <w:bCs/>
          <w:sz w:val="24"/>
          <w:lang w:eastAsia="en-US"/>
        </w:rPr>
      </w:pPr>
      <w:r>
        <w:rPr>
          <w:rFonts w:eastAsia="Batang"/>
          <w:bCs/>
          <w:sz w:val="24"/>
          <w:lang w:eastAsia="en-US"/>
        </w:rPr>
        <w:t>Overseeing the production and maintenance of all construction schedules.</w:t>
      </w:r>
    </w:p>
    <w:p w14:paraId="35655177" w14:textId="77777777" w:rsidR="000A16D4" w:rsidRPr="00445D76" w:rsidRDefault="000A16D4" w:rsidP="000A16D4">
      <w:pPr>
        <w:numPr>
          <w:ilvl w:val="0"/>
          <w:numId w:val="8"/>
        </w:numPr>
        <w:rPr>
          <w:rFonts w:eastAsia="Batang"/>
          <w:b/>
          <w:bCs/>
          <w:sz w:val="24"/>
          <w:lang w:eastAsia="en-US"/>
        </w:rPr>
      </w:pPr>
      <w:r>
        <w:rPr>
          <w:rFonts w:eastAsia="Batang"/>
          <w:bCs/>
          <w:sz w:val="24"/>
          <w:lang w:eastAsia="en-US"/>
        </w:rPr>
        <w:t>Establishing and maintaining professional and effective relations with Client and Consultants of the project.</w:t>
      </w:r>
    </w:p>
    <w:p w14:paraId="0AF30B70" w14:textId="77777777" w:rsidR="000A16D4" w:rsidRPr="00BC4B97" w:rsidRDefault="000A16D4" w:rsidP="000A16D4">
      <w:pPr>
        <w:numPr>
          <w:ilvl w:val="0"/>
          <w:numId w:val="8"/>
        </w:numPr>
        <w:rPr>
          <w:rFonts w:eastAsia="Batang"/>
          <w:b/>
          <w:bCs/>
          <w:sz w:val="24"/>
          <w:lang w:eastAsia="en-US"/>
        </w:rPr>
      </w:pPr>
      <w:r>
        <w:rPr>
          <w:rFonts w:eastAsia="Batang"/>
          <w:bCs/>
          <w:sz w:val="24"/>
          <w:lang w:eastAsia="en-US"/>
        </w:rPr>
        <w:t>Monitoring the progress of the construction activities on a regular basis.</w:t>
      </w:r>
    </w:p>
    <w:p w14:paraId="290A8CEC" w14:textId="77777777" w:rsidR="000A16D4" w:rsidRPr="00716190" w:rsidRDefault="000A16D4" w:rsidP="000A16D4">
      <w:pPr>
        <w:numPr>
          <w:ilvl w:val="0"/>
          <w:numId w:val="8"/>
        </w:numPr>
        <w:rPr>
          <w:rFonts w:eastAsia="Batang"/>
          <w:b/>
          <w:bCs/>
          <w:sz w:val="24"/>
          <w:lang w:eastAsia="en-US"/>
        </w:rPr>
      </w:pPr>
      <w:r w:rsidRPr="00720729">
        <w:rPr>
          <w:rFonts w:eastAsia="Batang"/>
          <w:bCs/>
          <w:sz w:val="24"/>
          <w:lang w:eastAsia="en-US"/>
        </w:rPr>
        <w:t xml:space="preserve">Coordinate submittals and all close out documents including record drawings, warranties, operating and maintenance manuals. </w:t>
      </w:r>
    </w:p>
    <w:p w14:paraId="050E4F6C" w14:textId="51662DEB" w:rsidR="00716190" w:rsidRPr="00BC4B97" w:rsidRDefault="00716190" w:rsidP="000A16D4">
      <w:pPr>
        <w:numPr>
          <w:ilvl w:val="0"/>
          <w:numId w:val="8"/>
        </w:numPr>
        <w:rPr>
          <w:rFonts w:eastAsia="Batang"/>
          <w:b/>
          <w:bCs/>
          <w:sz w:val="24"/>
          <w:lang w:eastAsia="en-US"/>
        </w:rPr>
      </w:pPr>
      <w:r>
        <w:rPr>
          <w:rFonts w:eastAsia="Batang"/>
          <w:bCs/>
          <w:sz w:val="24"/>
          <w:lang w:eastAsia="en-US"/>
        </w:rPr>
        <w:t>Project close out documents.</w:t>
      </w:r>
    </w:p>
    <w:p w14:paraId="14CD0D48" w14:textId="77777777" w:rsidR="000A16D4" w:rsidRDefault="000A16D4" w:rsidP="000A16D4">
      <w:pPr>
        <w:numPr>
          <w:ilvl w:val="0"/>
          <w:numId w:val="8"/>
        </w:numPr>
        <w:rPr>
          <w:rFonts w:eastAsia="Batang"/>
          <w:b/>
          <w:bCs/>
          <w:sz w:val="24"/>
          <w:lang w:eastAsia="en-US"/>
        </w:rPr>
      </w:pPr>
      <w:r w:rsidRPr="00720729">
        <w:rPr>
          <w:rFonts w:eastAsia="Batang"/>
          <w:bCs/>
          <w:sz w:val="24"/>
          <w:lang w:eastAsia="en-US"/>
        </w:rPr>
        <w:t xml:space="preserve">Tarion – Bulletin 19R documents. </w:t>
      </w:r>
      <w:r w:rsidRPr="00720729">
        <w:rPr>
          <w:rFonts w:eastAsia="Batang"/>
          <w:b/>
          <w:bCs/>
          <w:sz w:val="24"/>
          <w:lang w:eastAsia="en-US"/>
        </w:rPr>
        <w:t xml:space="preserve"> </w:t>
      </w:r>
    </w:p>
    <w:p w14:paraId="19834AF1" w14:textId="77777777" w:rsidR="000A16D4" w:rsidRPr="00BC4B97" w:rsidRDefault="000A16D4" w:rsidP="000A16D4">
      <w:pPr>
        <w:numPr>
          <w:ilvl w:val="0"/>
          <w:numId w:val="8"/>
        </w:numPr>
        <w:rPr>
          <w:rFonts w:eastAsia="Batang"/>
          <w:bCs/>
          <w:sz w:val="24"/>
          <w:lang w:eastAsia="en-US"/>
        </w:rPr>
      </w:pPr>
      <w:r w:rsidRPr="00BC4B97">
        <w:rPr>
          <w:rFonts w:eastAsia="Batang"/>
          <w:bCs/>
          <w:sz w:val="24"/>
          <w:lang w:eastAsia="en-US"/>
        </w:rPr>
        <w:t>Mana</w:t>
      </w:r>
      <w:r>
        <w:rPr>
          <w:rFonts w:eastAsia="Batang"/>
          <w:bCs/>
          <w:sz w:val="24"/>
          <w:lang w:eastAsia="en-US"/>
        </w:rPr>
        <w:t>ge and coordinate LEED documents</w:t>
      </w:r>
    </w:p>
    <w:p w14:paraId="5CDEB37A" w14:textId="77777777" w:rsidR="000A16D4" w:rsidRDefault="000A16D4" w:rsidP="000A16D4">
      <w:pPr>
        <w:rPr>
          <w:rFonts w:eastAsia="Batang"/>
          <w:b/>
          <w:bCs/>
          <w:sz w:val="24"/>
          <w:lang w:eastAsia="en-US"/>
        </w:rPr>
      </w:pPr>
    </w:p>
    <w:p w14:paraId="66982470" w14:textId="77777777" w:rsidR="000A16D4" w:rsidRPr="00720729" w:rsidRDefault="000A16D4" w:rsidP="000A16D4">
      <w:pPr>
        <w:rPr>
          <w:rFonts w:eastAsia="Batang"/>
          <w:bCs/>
          <w:sz w:val="24"/>
          <w:lang w:eastAsia="en-US"/>
        </w:rPr>
      </w:pPr>
      <w:r w:rsidRPr="00973D82">
        <w:rPr>
          <w:rFonts w:eastAsia="Batang"/>
          <w:b/>
          <w:bCs/>
          <w:sz w:val="24"/>
          <w:lang w:eastAsia="en-US"/>
        </w:rPr>
        <w:t>Projects</w:t>
      </w:r>
      <w:r w:rsidRPr="00720729">
        <w:rPr>
          <w:rFonts w:eastAsia="Batang"/>
          <w:bCs/>
          <w:sz w:val="24"/>
          <w:lang w:eastAsia="en-US"/>
        </w:rPr>
        <w:t xml:space="preserve">: New Condominiums – 500 </w:t>
      </w:r>
      <w:proofErr w:type="spellStart"/>
      <w:r w:rsidRPr="00720729">
        <w:rPr>
          <w:rFonts w:eastAsia="Batang"/>
          <w:bCs/>
          <w:sz w:val="24"/>
          <w:lang w:eastAsia="en-US"/>
        </w:rPr>
        <w:t>St.Clair</w:t>
      </w:r>
      <w:proofErr w:type="spellEnd"/>
      <w:r w:rsidRPr="00720729">
        <w:rPr>
          <w:rFonts w:eastAsia="Batang"/>
          <w:bCs/>
          <w:sz w:val="24"/>
          <w:lang w:eastAsia="en-US"/>
        </w:rPr>
        <w:t xml:space="preserve"> 22 stores; 530 </w:t>
      </w:r>
      <w:proofErr w:type="spellStart"/>
      <w:r w:rsidRPr="00720729">
        <w:rPr>
          <w:rFonts w:eastAsia="Batang"/>
          <w:bCs/>
          <w:sz w:val="24"/>
          <w:lang w:eastAsia="en-US"/>
        </w:rPr>
        <w:t>St.Clair</w:t>
      </w:r>
      <w:proofErr w:type="spellEnd"/>
      <w:r w:rsidRPr="00720729">
        <w:rPr>
          <w:rFonts w:eastAsia="Batang"/>
          <w:bCs/>
          <w:sz w:val="24"/>
          <w:lang w:eastAsia="en-US"/>
        </w:rPr>
        <w:t xml:space="preserve"> 19 stores; 743 St Clair 9 stores; 508 Wellington Str W 11 stores; 24 Howard Park Ave Phase I - 8 stores;</w:t>
      </w:r>
    </w:p>
    <w:p w14:paraId="75BAC3B6" w14:textId="77777777" w:rsidR="000A16D4" w:rsidRPr="00720729" w:rsidRDefault="000A16D4" w:rsidP="000A16D4">
      <w:pPr>
        <w:rPr>
          <w:rFonts w:eastAsia="Batang"/>
          <w:b/>
          <w:bCs/>
          <w:sz w:val="24"/>
          <w:lang w:eastAsia="en-US"/>
        </w:rPr>
      </w:pPr>
      <w:r w:rsidRPr="00720729">
        <w:rPr>
          <w:rFonts w:eastAsia="Batang"/>
          <w:bCs/>
          <w:sz w:val="24"/>
          <w:lang w:eastAsia="en-US"/>
        </w:rPr>
        <w:t xml:space="preserve">Addition to existing school – Burlington; Commercial – 540 College </w:t>
      </w:r>
      <w:proofErr w:type="spellStart"/>
      <w:r w:rsidRPr="00720729">
        <w:rPr>
          <w:rFonts w:eastAsia="Batang"/>
          <w:bCs/>
          <w:sz w:val="24"/>
          <w:lang w:eastAsia="en-US"/>
        </w:rPr>
        <w:t>Str.,Stafford</w:t>
      </w:r>
      <w:proofErr w:type="spellEnd"/>
      <w:r w:rsidRPr="00720729">
        <w:rPr>
          <w:rFonts w:eastAsia="Batang"/>
          <w:bCs/>
          <w:sz w:val="24"/>
          <w:lang w:eastAsia="en-US"/>
        </w:rPr>
        <w:t xml:space="preserve">/Lash retail center-Elgin Mills Rd&amp; Bayview Ave-Plaza, 17 Prince Arthur Ave. Toronto-office renovation; Sales Centers for new condominiums: 530 and 743 St Clair W, Cloud 9, Wellington 508, Howard Park and Ajax/Grand Harwood Place Condos     </w:t>
      </w:r>
      <w:r w:rsidRPr="00720729">
        <w:rPr>
          <w:rFonts w:eastAsia="Batang"/>
          <w:b/>
          <w:bCs/>
          <w:sz w:val="24"/>
          <w:lang w:eastAsia="en-US"/>
        </w:rPr>
        <w:t xml:space="preserve">  </w:t>
      </w:r>
    </w:p>
    <w:p w14:paraId="18F313F5" w14:textId="77777777" w:rsidR="000A16D4" w:rsidRDefault="000A16D4" w:rsidP="000A16D4">
      <w:pPr>
        <w:rPr>
          <w:rFonts w:eastAsia="Batang"/>
          <w:bCs/>
          <w:sz w:val="24"/>
          <w:lang w:eastAsia="en-US"/>
        </w:rPr>
      </w:pPr>
      <w:r>
        <w:rPr>
          <w:rFonts w:eastAsia="Batang"/>
          <w:bCs/>
          <w:sz w:val="24"/>
          <w:lang w:eastAsia="en-US"/>
        </w:rPr>
        <w:t xml:space="preserve">  </w:t>
      </w:r>
    </w:p>
    <w:p w14:paraId="405154C7" w14:textId="77777777" w:rsidR="000A16D4" w:rsidRDefault="000A16D4" w:rsidP="000A16D4">
      <w:pPr>
        <w:rPr>
          <w:rFonts w:eastAsia="Batang"/>
          <w:bCs/>
          <w:sz w:val="24"/>
          <w:lang w:eastAsia="en-US"/>
        </w:rPr>
      </w:pPr>
      <w:r>
        <w:rPr>
          <w:rFonts w:eastAsia="Batang"/>
          <w:b/>
          <w:bCs/>
          <w:sz w:val="24"/>
          <w:lang w:eastAsia="en-US"/>
        </w:rPr>
        <w:t>Project Manager/</w:t>
      </w:r>
      <w:r>
        <w:rPr>
          <w:rFonts w:eastAsia="Batang"/>
          <w:bCs/>
          <w:sz w:val="24"/>
          <w:lang w:eastAsia="en-US"/>
        </w:rPr>
        <w:t>on</w:t>
      </w:r>
      <w:r>
        <w:rPr>
          <w:rFonts w:eastAsia="Batang"/>
          <w:b/>
          <w:bCs/>
          <w:sz w:val="24"/>
          <w:lang w:eastAsia="en-US"/>
        </w:rPr>
        <w:t xml:space="preserve"> </w:t>
      </w:r>
      <w:r>
        <w:rPr>
          <w:rFonts w:eastAsia="Batang"/>
          <w:bCs/>
          <w:sz w:val="24"/>
          <w:lang w:eastAsia="en-US"/>
        </w:rPr>
        <w:t>behalf of owner</w:t>
      </w:r>
      <w:r>
        <w:rPr>
          <w:rFonts w:eastAsia="Batang"/>
          <w:b/>
          <w:bCs/>
          <w:sz w:val="24"/>
          <w:lang w:eastAsia="en-US"/>
        </w:rPr>
        <w:t xml:space="preserve">/ – </w:t>
      </w:r>
      <w:bookmarkStart w:id="5" w:name="_Hlk184137293"/>
      <w:r>
        <w:rPr>
          <w:rFonts w:eastAsia="Batang"/>
          <w:bCs/>
          <w:sz w:val="24"/>
          <w:lang w:eastAsia="en-US"/>
        </w:rPr>
        <w:t>Amica Mature Lifestyles Inc.</w:t>
      </w:r>
      <w:bookmarkEnd w:id="5"/>
      <w:r>
        <w:rPr>
          <w:rFonts w:eastAsia="Batang"/>
          <w:bCs/>
          <w:sz w:val="24"/>
          <w:lang w:eastAsia="en-US"/>
        </w:rPr>
        <w:t xml:space="preserve"> Toronto, ON     June 2007- December 2009</w:t>
      </w:r>
    </w:p>
    <w:p w14:paraId="0B2E27AB"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Managing with planning, design and construction including program development and operating budgets.</w:t>
      </w:r>
    </w:p>
    <w:p w14:paraId="04B488A4" w14:textId="77777777" w:rsidR="000A16D4" w:rsidRDefault="000A16D4" w:rsidP="000A16D4">
      <w:pPr>
        <w:numPr>
          <w:ilvl w:val="0"/>
          <w:numId w:val="9"/>
        </w:numPr>
        <w:rPr>
          <w:rFonts w:eastAsia="Batang"/>
          <w:bCs/>
          <w:sz w:val="24"/>
          <w:lang w:eastAsia="en-US"/>
        </w:rPr>
      </w:pPr>
      <w:r>
        <w:rPr>
          <w:rFonts w:eastAsia="Batang"/>
          <w:bCs/>
          <w:sz w:val="24"/>
          <w:lang w:eastAsia="en-US"/>
        </w:rPr>
        <w:t>Researches, summarizes and tracks specific regulatory and market trends to keep the business informed of potential changes within the development industry.</w:t>
      </w:r>
    </w:p>
    <w:p w14:paraId="1CEAB3ED" w14:textId="77777777" w:rsidR="000A16D4" w:rsidRDefault="000A16D4" w:rsidP="000A16D4">
      <w:pPr>
        <w:numPr>
          <w:ilvl w:val="0"/>
          <w:numId w:val="9"/>
        </w:numPr>
        <w:rPr>
          <w:rFonts w:eastAsia="Batang"/>
          <w:bCs/>
          <w:sz w:val="24"/>
          <w:lang w:eastAsia="en-US"/>
        </w:rPr>
      </w:pPr>
      <w:r>
        <w:rPr>
          <w:rFonts w:eastAsia="Batang"/>
          <w:bCs/>
          <w:sz w:val="24"/>
          <w:lang w:eastAsia="en-US"/>
        </w:rPr>
        <w:t>Reviews, tracks and provides updates on overall project budgets and schedules, including initial pro forma financial models and on-going estimated cost-to-complete budgets (including variance analysis).</w:t>
      </w:r>
    </w:p>
    <w:p w14:paraId="73055559"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Review and summarizes various technical documents – planning, engineering, legal and financial to evaluate concerns and opportunities and assists in their preparation and revision. </w:t>
      </w:r>
    </w:p>
    <w:p w14:paraId="2EA837C3"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Effectively liaises with consultants, municipal staff and other external stakeholders to obtain information as well as to meet schedule expectation for development applications.</w:t>
      </w:r>
    </w:p>
    <w:p w14:paraId="066FF435" w14:textId="7DE28A55" w:rsidR="000A16D4" w:rsidRDefault="000A16D4" w:rsidP="000A16D4">
      <w:pPr>
        <w:rPr>
          <w:rFonts w:eastAsia="Batang"/>
          <w:bCs/>
          <w:sz w:val="24"/>
          <w:lang w:eastAsia="en-US"/>
        </w:rPr>
      </w:pPr>
      <w:r w:rsidRPr="00246293">
        <w:rPr>
          <w:rFonts w:eastAsia="Batang"/>
          <w:b/>
          <w:bCs/>
          <w:sz w:val="24"/>
          <w:lang w:eastAsia="en-US"/>
        </w:rPr>
        <w:t>Projects:</w:t>
      </w:r>
      <w:r>
        <w:rPr>
          <w:rFonts w:eastAsia="Batang"/>
          <w:bCs/>
          <w:sz w:val="24"/>
          <w:lang w:eastAsia="en-US"/>
        </w:rPr>
        <w:t xml:space="preserve"> Seniors’ retirement residences </w:t>
      </w:r>
      <w:r w:rsidR="00862108">
        <w:rPr>
          <w:rFonts w:eastAsia="Batang"/>
          <w:bCs/>
          <w:sz w:val="24"/>
          <w:lang w:eastAsia="en-US"/>
        </w:rPr>
        <w:t>- Amica</w:t>
      </w:r>
      <w:r>
        <w:rPr>
          <w:rFonts w:eastAsia="Batang"/>
          <w:bCs/>
          <w:sz w:val="24"/>
          <w:lang w:eastAsia="en-US"/>
        </w:rPr>
        <w:t xml:space="preserve"> at London eight story building 164 suites, Amica at Whitby six story building 139 suites.                                                                                                                                                                                                                                                                              </w:t>
      </w:r>
    </w:p>
    <w:p w14:paraId="0FF849DB" w14:textId="77777777" w:rsidR="000A16D4" w:rsidRDefault="000A16D4" w:rsidP="000A16D4">
      <w:pPr>
        <w:jc w:val="center"/>
        <w:rPr>
          <w:rFonts w:eastAsia="Batang"/>
          <w:bCs/>
          <w:sz w:val="24"/>
          <w:lang w:eastAsia="en-US"/>
        </w:rPr>
      </w:pPr>
    </w:p>
    <w:p w14:paraId="43361DAA" w14:textId="53D90921" w:rsidR="000A16D4" w:rsidRDefault="000A16D4" w:rsidP="000A16D4">
      <w:pPr>
        <w:rPr>
          <w:sz w:val="24"/>
          <w:lang w:eastAsia="en-US"/>
        </w:rPr>
      </w:pPr>
      <w:r>
        <w:rPr>
          <w:b/>
          <w:sz w:val="24"/>
          <w:lang w:eastAsia="en-US"/>
        </w:rPr>
        <w:t>Post Contract Financial Administration/Cost Control/Estimator</w:t>
      </w:r>
      <w:r>
        <w:rPr>
          <w:sz w:val="24"/>
          <w:lang w:eastAsia="en-US"/>
        </w:rPr>
        <w:t xml:space="preserve"> – Invar Building Co/</w:t>
      </w:r>
      <w:proofErr w:type="spellStart"/>
      <w:r>
        <w:rPr>
          <w:sz w:val="24"/>
          <w:lang w:eastAsia="en-US"/>
        </w:rPr>
        <w:t>Granleigh</w:t>
      </w:r>
      <w:proofErr w:type="spellEnd"/>
      <w:r>
        <w:rPr>
          <w:sz w:val="24"/>
          <w:lang w:eastAsia="en-US"/>
        </w:rPr>
        <w:t xml:space="preserve"> Construction Ltd. Toronto, ON                                                                                      </w:t>
      </w:r>
      <w:r w:rsidR="003A10C3">
        <w:rPr>
          <w:sz w:val="24"/>
          <w:lang w:eastAsia="en-US"/>
        </w:rPr>
        <w:t>February 2006</w:t>
      </w:r>
      <w:r>
        <w:rPr>
          <w:sz w:val="24"/>
          <w:lang w:eastAsia="en-US"/>
        </w:rPr>
        <w:t xml:space="preserve"> – </w:t>
      </w:r>
      <w:r w:rsidR="003A10C3">
        <w:rPr>
          <w:sz w:val="24"/>
          <w:lang w:eastAsia="en-US"/>
        </w:rPr>
        <w:t xml:space="preserve">May </w:t>
      </w:r>
      <w:r>
        <w:rPr>
          <w:sz w:val="24"/>
          <w:lang w:eastAsia="en-US"/>
        </w:rPr>
        <w:t xml:space="preserve">2007                                                                         </w:t>
      </w:r>
    </w:p>
    <w:p w14:paraId="0E1CEB10" w14:textId="77777777" w:rsidR="000A16D4" w:rsidRDefault="000A16D4" w:rsidP="000A16D4">
      <w:pPr>
        <w:numPr>
          <w:ilvl w:val="0"/>
          <w:numId w:val="10"/>
        </w:numPr>
        <w:rPr>
          <w:sz w:val="24"/>
          <w:lang w:eastAsia="en-US"/>
        </w:rPr>
      </w:pPr>
      <w:r>
        <w:rPr>
          <w:sz w:val="24"/>
          <w:lang w:eastAsia="en-US"/>
        </w:rPr>
        <w:t>Reviewing, adjustment and coordination of the drawings from concept design stage to working drawing completion.</w:t>
      </w:r>
    </w:p>
    <w:p w14:paraId="0672724C" w14:textId="77777777" w:rsidR="000A16D4" w:rsidRDefault="000A16D4" w:rsidP="000A16D4">
      <w:pPr>
        <w:numPr>
          <w:ilvl w:val="0"/>
          <w:numId w:val="10"/>
        </w:numPr>
        <w:rPr>
          <w:sz w:val="24"/>
          <w:lang w:eastAsia="en-US"/>
        </w:rPr>
      </w:pPr>
      <w:r>
        <w:rPr>
          <w:sz w:val="24"/>
          <w:lang w:eastAsia="en-US"/>
        </w:rPr>
        <w:t>Measured and prepared quantity take-off of various products and components. Contacted and correspondence with suppliers regarding elements required to complete cost estimate. Confirm and updating budget estimates.</w:t>
      </w:r>
    </w:p>
    <w:p w14:paraId="6F978AE6" w14:textId="77777777" w:rsidR="000A16D4" w:rsidRDefault="000A16D4" w:rsidP="000A16D4">
      <w:pPr>
        <w:numPr>
          <w:ilvl w:val="0"/>
          <w:numId w:val="10"/>
        </w:numPr>
        <w:rPr>
          <w:sz w:val="24"/>
          <w:lang w:eastAsia="en-US"/>
        </w:rPr>
      </w:pPr>
      <w:r>
        <w:rPr>
          <w:sz w:val="24"/>
          <w:lang w:eastAsia="en-US"/>
        </w:rPr>
        <w:t xml:space="preserve">Review the progress payment requests to ensure the work in place was in accordance with the amounts requested. Process incoming invoices, change order and all extra work orders as per contract for approval. </w:t>
      </w:r>
    </w:p>
    <w:p w14:paraId="23B889B9" w14:textId="77777777" w:rsidR="000A16D4" w:rsidRDefault="000A16D4" w:rsidP="000A16D4">
      <w:pPr>
        <w:rPr>
          <w:sz w:val="24"/>
          <w:lang w:eastAsia="en-US"/>
        </w:rPr>
      </w:pPr>
    </w:p>
    <w:p w14:paraId="798854E5" w14:textId="77777777" w:rsidR="000A16D4" w:rsidRDefault="000A16D4" w:rsidP="000A16D4">
      <w:pPr>
        <w:rPr>
          <w:sz w:val="24"/>
          <w:lang w:eastAsia="en-US"/>
        </w:rPr>
      </w:pPr>
      <w:r w:rsidRPr="00A046F1">
        <w:rPr>
          <w:b/>
          <w:sz w:val="24"/>
          <w:lang w:eastAsia="en-US"/>
        </w:rPr>
        <w:t>Project</w:t>
      </w:r>
      <w:r>
        <w:rPr>
          <w:sz w:val="24"/>
          <w:lang w:eastAsia="en-US"/>
        </w:rPr>
        <w:t xml:space="preserve">-100 Yorkville Condominiums: Two towers, six townhouses and four levels underground parking                                                                                                                                                  </w:t>
      </w:r>
    </w:p>
    <w:p w14:paraId="7E2DDB76" w14:textId="77777777" w:rsidR="000A16D4" w:rsidRDefault="000A16D4" w:rsidP="000A16D4">
      <w:pPr>
        <w:rPr>
          <w:sz w:val="24"/>
          <w:lang w:eastAsia="en-US"/>
        </w:rPr>
      </w:pPr>
    </w:p>
    <w:p w14:paraId="40492AE3" w14:textId="77777777" w:rsidR="000A16D4" w:rsidRDefault="000A16D4" w:rsidP="000A16D4">
      <w:pPr>
        <w:rPr>
          <w:sz w:val="24"/>
          <w:lang w:eastAsia="en-US"/>
        </w:rPr>
      </w:pPr>
      <w:bookmarkStart w:id="6" w:name="_Hlk184137571"/>
      <w:r>
        <w:rPr>
          <w:b/>
          <w:sz w:val="24"/>
          <w:lang w:eastAsia="en-US"/>
        </w:rPr>
        <w:t>Quantity Surveyor</w:t>
      </w:r>
      <w:r>
        <w:rPr>
          <w:sz w:val="24"/>
          <w:lang w:eastAsia="en-US"/>
        </w:rPr>
        <w:t xml:space="preserve"> </w:t>
      </w:r>
      <w:bookmarkEnd w:id="6"/>
      <w:r>
        <w:rPr>
          <w:sz w:val="24"/>
          <w:lang w:eastAsia="en-US"/>
        </w:rPr>
        <w:t xml:space="preserve">– Pelican Woodcliff Inc. Markham, ON    2004 – 2006                                              Budget Estimates, Quantity Take-offs, Quotation                                                                     </w:t>
      </w:r>
    </w:p>
    <w:p w14:paraId="51FF2B64" w14:textId="77777777" w:rsidR="000A16D4" w:rsidRDefault="000A16D4" w:rsidP="000A16D4">
      <w:pPr>
        <w:rPr>
          <w:sz w:val="24"/>
          <w:lang w:eastAsia="en-US"/>
        </w:rPr>
      </w:pPr>
    </w:p>
    <w:p w14:paraId="45308EDE" w14:textId="77777777" w:rsidR="000A16D4" w:rsidRDefault="000A16D4" w:rsidP="000A16D4">
      <w:pPr>
        <w:jc w:val="center"/>
        <w:rPr>
          <w:sz w:val="24"/>
          <w:lang w:eastAsia="en-US"/>
        </w:rPr>
      </w:pPr>
    </w:p>
    <w:p w14:paraId="72E5B7EE"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rPr>
          <w:sz w:val="24"/>
          <w:lang w:eastAsia="en-US"/>
        </w:rPr>
      </w:pPr>
      <w:r>
        <w:rPr>
          <w:b/>
          <w:bCs/>
          <w:sz w:val="23"/>
          <w:szCs w:val="23"/>
          <w:lang w:eastAsia="en-US"/>
        </w:rPr>
        <w:t xml:space="preserve">Post Contract Financial Administration/Cost Control -- </w:t>
      </w:r>
      <w:r>
        <w:rPr>
          <w:sz w:val="24"/>
          <w:lang w:eastAsia="en-US"/>
        </w:rPr>
        <w:t>Ministry of Construction and Housing,</w:t>
      </w:r>
    </w:p>
    <w:p w14:paraId="71CE2B21" w14:textId="54511909" w:rsidR="000A16D4" w:rsidRDefault="00C749F1" w:rsidP="000A16D4">
      <w:pPr>
        <w:tabs>
          <w:tab w:val="left" w:pos="-1440"/>
          <w:tab w:val="left" w:pos="-720"/>
          <w:tab w:val="left" w:pos="0"/>
          <w:tab w:val="left" w:pos="720"/>
          <w:tab w:val="left" w:pos="1440"/>
          <w:tab w:val="left" w:pos="2160"/>
          <w:tab w:val="left" w:pos="2880"/>
          <w:tab w:val="left" w:pos="3600"/>
          <w:tab w:val="right" w:pos="9936"/>
        </w:tabs>
        <w:ind w:left="3600" w:hanging="3600"/>
        <w:rPr>
          <w:sz w:val="24"/>
          <w:lang w:eastAsia="en-US"/>
        </w:rPr>
      </w:pPr>
      <w:r>
        <w:rPr>
          <w:sz w:val="24"/>
          <w:lang w:eastAsia="en-US"/>
        </w:rPr>
        <w:t xml:space="preserve"> Haifa - Israel    </w:t>
      </w:r>
    </w:p>
    <w:p w14:paraId="0D5992FE"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rPr>
          <w:bCs/>
          <w:sz w:val="23"/>
          <w:szCs w:val="23"/>
          <w:lang w:eastAsia="en-US"/>
        </w:rPr>
      </w:pPr>
      <w:r>
        <w:rPr>
          <w:b/>
          <w:bCs/>
          <w:sz w:val="23"/>
          <w:szCs w:val="23"/>
          <w:lang w:eastAsia="en-US"/>
        </w:rPr>
        <w:t xml:space="preserve">Administration/Cost Control        </w:t>
      </w:r>
    </w:p>
    <w:p w14:paraId="4068D372"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u w:val="single"/>
          <w:lang w:eastAsia="en-US"/>
        </w:rPr>
        <w:t>Responsibilities</w:t>
      </w:r>
      <w:r>
        <w:rPr>
          <w:sz w:val="24"/>
          <w:lang w:eastAsia="en-US"/>
        </w:rPr>
        <w:t>: Providing coordination of the progress municipal work plan; Participate and overview of the</w:t>
      </w:r>
    </w:p>
    <w:p w14:paraId="10848699"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lang w:eastAsia="en-US"/>
        </w:rPr>
        <w:t>project assessment and framework; Ensuring projects are delivered on-time and on-budget.</w:t>
      </w:r>
    </w:p>
    <w:p w14:paraId="472C4850"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p>
    <w:p w14:paraId="706C787D" w14:textId="2F253CA3" w:rsidR="000A16D4" w:rsidRDefault="000A16D4" w:rsidP="00911655">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sidRPr="00911655">
        <w:rPr>
          <w:b/>
          <w:sz w:val="24"/>
          <w:lang w:eastAsia="en-US"/>
        </w:rPr>
        <w:t>Project</w:t>
      </w:r>
      <w:r>
        <w:rPr>
          <w:sz w:val="24"/>
          <w:lang w:eastAsia="en-US"/>
        </w:rPr>
        <w:t>-</w:t>
      </w:r>
      <w:r w:rsidR="00911655">
        <w:rPr>
          <w:sz w:val="24"/>
          <w:lang w:eastAsia="en-US"/>
        </w:rPr>
        <w:t xml:space="preserve">Residential, Institutional, urbanizing public areas </w:t>
      </w:r>
      <w:r w:rsidR="004178DE">
        <w:rPr>
          <w:sz w:val="24"/>
          <w:lang w:eastAsia="en-US"/>
        </w:rPr>
        <w:t>and seniors</w:t>
      </w:r>
      <w:r w:rsidR="00911655">
        <w:rPr>
          <w:sz w:val="24"/>
          <w:lang w:eastAsia="en-US"/>
        </w:rPr>
        <w:t xml:space="preserve"> residences </w:t>
      </w:r>
    </w:p>
    <w:p w14:paraId="6E8E1FF6" w14:textId="1B9A26BD" w:rsidR="000A16D4" w:rsidRPr="00911655" w:rsidRDefault="000A16D4" w:rsidP="00911655">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lang w:eastAsia="en-US"/>
        </w:rPr>
        <w:t xml:space="preserve">  </w:t>
      </w:r>
    </w:p>
    <w:p w14:paraId="5D6D09CA" w14:textId="77777777" w:rsidR="000A16D4" w:rsidRDefault="000A16D4" w:rsidP="000A16D4">
      <w:pPr>
        <w:tabs>
          <w:tab w:val="left" w:pos="-1440"/>
          <w:tab w:val="left" w:pos="-720"/>
          <w:tab w:val="left" w:pos="0"/>
          <w:tab w:val="left" w:pos="720"/>
          <w:tab w:val="left" w:pos="1440"/>
          <w:tab w:val="left" w:pos="2160"/>
        </w:tabs>
        <w:ind w:left="2160" w:right="18" w:hanging="2160"/>
        <w:rPr>
          <w:rFonts w:ascii="Batang" w:eastAsia="Batang" w:hAnsi="Batang"/>
          <w:sz w:val="23"/>
          <w:szCs w:val="23"/>
          <w:lang w:eastAsia="en-US"/>
        </w:rPr>
      </w:pPr>
      <w:r>
        <w:rPr>
          <w:rFonts w:ascii="Batang" w:eastAsia="Batang" w:hAnsi="Batang" w:cs="Shruti" w:hint="eastAsia"/>
          <w:b/>
          <w:bCs/>
          <w:sz w:val="23"/>
          <w:szCs w:val="23"/>
          <w:lang w:eastAsia="en-US"/>
        </w:rPr>
        <w:t>EDUCATION:</w:t>
      </w:r>
      <w:r>
        <w:rPr>
          <w:rFonts w:ascii="Batang" w:eastAsia="Batang" w:hAnsi="Batang" w:hint="eastAsia"/>
          <w:sz w:val="23"/>
          <w:szCs w:val="23"/>
          <w:lang w:eastAsia="en-US"/>
        </w:rPr>
        <w:tab/>
      </w:r>
    </w:p>
    <w:p w14:paraId="3B1D7A1A" w14:textId="77777777" w:rsidR="000A16D4" w:rsidRDefault="000A16D4" w:rsidP="000A16D4">
      <w:pPr>
        <w:tabs>
          <w:tab w:val="left" w:pos="-1440"/>
          <w:tab w:val="left" w:pos="-720"/>
          <w:tab w:val="left" w:pos="0"/>
          <w:tab w:val="left" w:pos="720"/>
          <w:tab w:val="left" w:pos="1440"/>
          <w:tab w:val="left" w:pos="2160"/>
          <w:tab w:val="right" w:pos="9936"/>
        </w:tabs>
        <w:ind w:left="2160" w:hanging="2160"/>
        <w:rPr>
          <w:sz w:val="24"/>
          <w:lang w:eastAsia="en-US"/>
        </w:rPr>
      </w:pPr>
      <w:r>
        <w:rPr>
          <w:b/>
          <w:bCs/>
          <w:sz w:val="24"/>
          <w:lang w:eastAsia="en-US"/>
        </w:rPr>
        <w:t>Construction Estimating Certificate</w:t>
      </w:r>
      <w:r>
        <w:rPr>
          <w:sz w:val="24"/>
          <w:lang w:eastAsia="en-US"/>
        </w:rPr>
        <w:t xml:space="preserve"> and </w:t>
      </w:r>
      <w:r>
        <w:rPr>
          <w:b/>
          <w:sz w:val="24"/>
          <w:lang w:eastAsia="en-US"/>
        </w:rPr>
        <w:t>Construction Project Management Certificate</w:t>
      </w:r>
      <w:r>
        <w:rPr>
          <w:sz w:val="24"/>
          <w:lang w:eastAsia="en-US"/>
        </w:rPr>
        <w:t xml:space="preserve"> George Brown</w:t>
      </w:r>
    </w:p>
    <w:p w14:paraId="74E20A9D" w14:textId="77777777" w:rsidR="000A16D4" w:rsidRDefault="000A16D4" w:rsidP="000A16D4">
      <w:pPr>
        <w:tabs>
          <w:tab w:val="left" w:pos="-1440"/>
          <w:tab w:val="left" w:pos="-720"/>
          <w:tab w:val="left" w:pos="0"/>
          <w:tab w:val="left" w:pos="720"/>
          <w:tab w:val="left" w:pos="1440"/>
          <w:tab w:val="left" w:pos="2160"/>
          <w:tab w:val="right" w:pos="9936"/>
        </w:tabs>
        <w:ind w:left="2160" w:hanging="2160"/>
        <w:rPr>
          <w:sz w:val="23"/>
          <w:szCs w:val="23"/>
          <w:lang w:eastAsia="en-US"/>
        </w:rPr>
      </w:pPr>
      <w:r>
        <w:rPr>
          <w:sz w:val="24"/>
          <w:lang w:eastAsia="en-US"/>
        </w:rPr>
        <w:t>College, Toronto completed March 2003 – Apr 2005:</w:t>
      </w:r>
      <w:r>
        <w:rPr>
          <w:sz w:val="23"/>
          <w:szCs w:val="23"/>
          <w:lang w:eastAsia="en-US"/>
        </w:rPr>
        <w:t xml:space="preserve"> </w:t>
      </w:r>
    </w:p>
    <w:p w14:paraId="1EBE1AB4"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Planning and Scheduling course </w:t>
      </w:r>
    </w:p>
    <w:p w14:paraId="7E1333FE" w14:textId="476CD1EA"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w:t>
      </w:r>
      <w:r w:rsidR="00DB56AA">
        <w:rPr>
          <w:sz w:val="24"/>
          <w:lang w:eastAsia="en-US"/>
        </w:rPr>
        <w:t>Estimating,</w:t>
      </w:r>
      <w:r>
        <w:rPr>
          <w:sz w:val="24"/>
          <w:lang w:eastAsia="en-US"/>
        </w:rPr>
        <w:t xml:space="preserve"> I, II, III, IV courses </w:t>
      </w:r>
    </w:p>
    <w:p w14:paraId="41BE97DA"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Administration    </w:t>
      </w:r>
    </w:p>
    <w:p w14:paraId="47D45458"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Cost Control </w:t>
      </w:r>
    </w:p>
    <w:p w14:paraId="37B49F1E"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Part 9: The House-Building Envelope, OBC </w:t>
      </w:r>
    </w:p>
    <w:p w14:paraId="27491200"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Overview of the Construction Industry  </w:t>
      </w:r>
    </w:p>
    <w:p w14:paraId="39444425" w14:textId="77777777" w:rsidR="000A16D4" w:rsidRDefault="000A16D4" w:rsidP="000A16D4">
      <w:pPr>
        <w:tabs>
          <w:tab w:val="left" w:pos="-1440"/>
          <w:tab w:val="left" w:pos="-720"/>
          <w:tab w:val="left" w:pos="0"/>
          <w:tab w:val="left" w:pos="720"/>
          <w:tab w:val="left" w:pos="1440"/>
          <w:tab w:val="right" w:pos="9936"/>
        </w:tabs>
        <w:ind w:left="2160" w:hanging="2160"/>
        <w:rPr>
          <w:sz w:val="24"/>
          <w:lang w:eastAsia="en-US"/>
        </w:rPr>
      </w:pPr>
      <w:r>
        <w:rPr>
          <w:b/>
          <w:bCs/>
          <w:sz w:val="24"/>
          <w:lang w:eastAsia="en-US"/>
        </w:rPr>
        <w:t>Degree in Civil Engineering /Structures/,</w:t>
      </w:r>
      <w:r>
        <w:rPr>
          <w:sz w:val="24"/>
          <w:lang w:eastAsia="en-US"/>
        </w:rPr>
        <w:t xml:space="preserve"> University of Architecture, Civil Engineering and Geodesy, </w:t>
      </w:r>
      <w:r>
        <w:rPr>
          <w:sz w:val="24"/>
          <w:lang w:eastAsia="en-US"/>
        </w:rPr>
        <w:tab/>
      </w:r>
    </w:p>
    <w:p w14:paraId="0AF7177C" w14:textId="77777777" w:rsidR="000A16D4" w:rsidRDefault="000A16D4" w:rsidP="000A16D4">
      <w:pPr>
        <w:tabs>
          <w:tab w:val="left" w:pos="-1440"/>
          <w:tab w:val="left" w:pos="-720"/>
          <w:tab w:val="left" w:pos="0"/>
          <w:tab w:val="left" w:pos="720"/>
          <w:tab w:val="left" w:pos="1440"/>
          <w:tab w:val="right" w:pos="9936"/>
        </w:tabs>
        <w:ind w:left="2160" w:hanging="2160"/>
        <w:rPr>
          <w:sz w:val="23"/>
          <w:szCs w:val="23"/>
          <w:lang w:eastAsia="en-US"/>
        </w:rPr>
      </w:pPr>
      <w:r>
        <w:rPr>
          <w:sz w:val="24"/>
          <w:lang w:eastAsia="en-US"/>
        </w:rPr>
        <w:t>Sofia, Bulgaria</w:t>
      </w:r>
      <w:r>
        <w:rPr>
          <w:sz w:val="23"/>
          <w:szCs w:val="23"/>
          <w:lang w:eastAsia="en-US"/>
        </w:rPr>
        <w:t xml:space="preserve"> (</w:t>
      </w:r>
      <w:hyperlink r:id="rId8" w:history="1">
        <w:r>
          <w:rPr>
            <w:rStyle w:val="Hyperlink"/>
            <w:sz w:val="23"/>
            <w:szCs w:val="23"/>
            <w:lang w:eastAsia="en-US"/>
          </w:rPr>
          <w:t>www.uacg.edu.bg</w:t>
        </w:r>
      </w:hyperlink>
      <w:r>
        <w:rPr>
          <w:sz w:val="23"/>
          <w:szCs w:val="23"/>
          <w:lang w:eastAsia="en-US"/>
        </w:rPr>
        <w:t>).</w:t>
      </w:r>
    </w:p>
    <w:p w14:paraId="444CB3EF" w14:textId="77777777" w:rsidR="000A16D4" w:rsidRDefault="000A16D4" w:rsidP="000A16D4">
      <w:pPr>
        <w:tabs>
          <w:tab w:val="left" w:pos="-1440"/>
          <w:tab w:val="left" w:pos="-720"/>
          <w:tab w:val="left" w:pos="0"/>
          <w:tab w:val="left" w:pos="720"/>
          <w:tab w:val="left" w:pos="1440"/>
          <w:tab w:val="right" w:pos="9936"/>
        </w:tabs>
        <w:ind w:left="2160" w:hanging="2160"/>
        <w:rPr>
          <w:b/>
          <w:sz w:val="24"/>
          <w:lang w:eastAsia="en-US"/>
        </w:rPr>
      </w:pPr>
      <w:r>
        <w:rPr>
          <w:b/>
          <w:sz w:val="24"/>
          <w:lang w:eastAsia="en-US"/>
        </w:rPr>
        <w:t xml:space="preserve">Associate Member of Canadian Institute of Quantity Surveyors </w:t>
      </w:r>
      <w:r>
        <w:rPr>
          <w:b/>
          <w:sz w:val="24"/>
          <w:lang w:eastAsia="en-US"/>
        </w:rPr>
        <w:tab/>
      </w:r>
    </w:p>
    <w:p w14:paraId="4D9FA107" w14:textId="77777777" w:rsidR="000A16D4" w:rsidRDefault="000A16D4" w:rsidP="000A16D4">
      <w:pPr>
        <w:rPr>
          <w:sz w:val="24"/>
          <w:lang w:eastAsia="en-US"/>
        </w:rPr>
      </w:pPr>
      <w:r>
        <w:rPr>
          <w:b/>
          <w:sz w:val="24"/>
          <w:lang w:eastAsia="en-US"/>
        </w:rPr>
        <w:t>Volunteer</w:t>
      </w:r>
      <w:r>
        <w:rPr>
          <w:sz w:val="24"/>
          <w:lang w:eastAsia="en-US"/>
        </w:rPr>
        <w:t xml:space="preserve"> - Access Alliance Multicultural Community Health Centre – 2003</w:t>
      </w:r>
    </w:p>
    <w:bookmarkEnd w:id="0"/>
    <w:p w14:paraId="7FF17523" w14:textId="77777777" w:rsidR="000A16D4" w:rsidRDefault="000A16D4" w:rsidP="000A16D4">
      <w:pPr>
        <w:ind w:left="-1080" w:firstLine="1080"/>
      </w:pPr>
    </w:p>
    <w:p w14:paraId="6D27B99F" w14:textId="77777777" w:rsidR="000A16D4" w:rsidRPr="00075B58" w:rsidRDefault="000A16D4" w:rsidP="000A16D4"/>
    <w:p w14:paraId="7692CAAD" w14:textId="77777777" w:rsidR="0099744D" w:rsidRDefault="0099744D"/>
    <w:sectPr w:rsidR="0099744D" w:rsidSect="00A658CD">
      <w:pgSz w:w="12240" w:h="15840"/>
      <w:pgMar w:top="360" w:right="1080" w:bottom="144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4605" w14:textId="77777777" w:rsidR="0003418C" w:rsidRDefault="0003418C" w:rsidP="00AE22CB">
      <w:r>
        <w:separator/>
      </w:r>
    </w:p>
  </w:endnote>
  <w:endnote w:type="continuationSeparator" w:id="0">
    <w:p w14:paraId="56F10A55" w14:textId="77777777" w:rsidR="0003418C" w:rsidRDefault="0003418C" w:rsidP="00AE2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hruti">
    <w:panose1 w:val="02000500000000000000"/>
    <w:charset w:val="00"/>
    <w:family w:val="swiss"/>
    <w:pitch w:val="variable"/>
    <w:sig w:usb0="00040003" w:usb1="00000000" w:usb2="00000000" w:usb3="00000000" w:csb0="00000001" w:csb1="00000000"/>
  </w:font>
  <w:font w:name="Aharoni">
    <w:charset w:val="B1"/>
    <w:family w:val="auto"/>
    <w:pitch w:val="variable"/>
    <w:sig w:usb0="00000803" w:usb1="00000000" w:usb2="00000000" w:usb3="00000000" w:csb0="00000021" w:csb1="00000000"/>
  </w:font>
  <w:font w:name="proxima-nova">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E283B" w14:textId="77777777" w:rsidR="0003418C" w:rsidRDefault="0003418C" w:rsidP="00AE22CB">
      <w:r>
        <w:separator/>
      </w:r>
    </w:p>
  </w:footnote>
  <w:footnote w:type="continuationSeparator" w:id="0">
    <w:p w14:paraId="137D0964" w14:textId="77777777" w:rsidR="0003418C" w:rsidRDefault="0003418C" w:rsidP="00AE2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E05AB"/>
    <w:multiLevelType w:val="multilevel"/>
    <w:tmpl w:val="5C1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76279"/>
    <w:multiLevelType w:val="hybridMultilevel"/>
    <w:tmpl w:val="F1E2EA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5FD0348"/>
    <w:multiLevelType w:val="hybridMultilevel"/>
    <w:tmpl w:val="881E5F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35215B4"/>
    <w:multiLevelType w:val="multilevel"/>
    <w:tmpl w:val="AA60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9339D4"/>
    <w:multiLevelType w:val="hybridMultilevel"/>
    <w:tmpl w:val="9482C7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C6F785A"/>
    <w:multiLevelType w:val="hybridMultilevel"/>
    <w:tmpl w:val="B29228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16F46B1"/>
    <w:multiLevelType w:val="multilevel"/>
    <w:tmpl w:val="8638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EB6149"/>
    <w:multiLevelType w:val="hybridMultilevel"/>
    <w:tmpl w:val="A21EE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FE56952"/>
    <w:multiLevelType w:val="hybridMultilevel"/>
    <w:tmpl w:val="98B49D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right="1080" w:hanging="360"/>
      </w:pPr>
      <w:rPr>
        <w:rFonts w:ascii="Courier New" w:hAnsi="Courier New" w:hint="default"/>
      </w:rPr>
    </w:lvl>
    <w:lvl w:ilvl="2" w:tplc="04090005" w:tentative="1">
      <w:start w:val="1"/>
      <w:numFmt w:val="bullet"/>
      <w:lvlText w:val=""/>
      <w:lvlJc w:val="left"/>
      <w:pPr>
        <w:tabs>
          <w:tab w:val="num" w:pos="1800"/>
        </w:tabs>
        <w:ind w:left="1800" w:right="1800" w:hanging="360"/>
      </w:pPr>
      <w:rPr>
        <w:rFonts w:ascii="Wingdings" w:hAnsi="Wingdings" w:hint="default"/>
      </w:rPr>
    </w:lvl>
    <w:lvl w:ilvl="3" w:tplc="04090001" w:tentative="1">
      <w:start w:val="1"/>
      <w:numFmt w:val="bullet"/>
      <w:lvlText w:val=""/>
      <w:lvlJc w:val="left"/>
      <w:pPr>
        <w:tabs>
          <w:tab w:val="num" w:pos="2520"/>
        </w:tabs>
        <w:ind w:left="2520" w:right="2520" w:hanging="360"/>
      </w:pPr>
      <w:rPr>
        <w:rFonts w:ascii="Symbol" w:hAnsi="Symbol" w:hint="default"/>
      </w:rPr>
    </w:lvl>
    <w:lvl w:ilvl="4" w:tplc="04090003" w:tentative="1">
      <w:start w:val="1"/>
      <w:numFmt w:val="bullet"/>
      <w:lvlText w:val="o"/>
      <w:lvlJc w:val="left"/>
      <w:pPr>
        <w:tabs>
          <w:tab w:val="num" w:pos="3240"/>
        </w:tabs>
        <w:ind w:left="3240" w:right="3240" w:hanging="360"/>
      </w:pPr>
      <w:rPr>
        <w:rFonts w:ascii="Courier New" w:hAnsi="Courier New" w:hint="default"/>
      </w:rPr>
    </w:lvl>
    <w:lvl w:ilvl="5" w:tplc="04090005" w:tentative="1">
      <w:start w:val="1"/>
      <w:numFmt w:val="bullet"/>
      <w:lvlText w:val=""/>
      <w:lvlJc w:val="left"/>
      <w:pPr>
        <w:tabs>
          <w:tab w:val="num" w:pos="3960"/>
        </w:tabs>
        <w:ind w:left="3960" w:right="3960" w:hanging="360"/>
      </w:pPr>
      <w:rPr>
        <w:rFonts w:ascii="Wingdings" w:hAnsi="Wingdings" w:hint="default"/>
      </w:rPr>
    </w:lvl>
    <w:lvl w:ilvl="6" w:tplc="04090001" w:tentative="1">
      <w:start w:val="1"/>
      <w:numFmt w:val="bullet"/>
      <w:lvlText w:val=""/>
      <w:lvlJc w:val="left"/>
      <w:pPr>
        <w:tabs>
          <w:tab w:val="num" w:pos="4680"/>
        </w:tabs>
        <w:ind w:left="4680" w:right="4680" w:hanging="360"/>
      </w:pPr>
      <w:rPr>
        <w:rFonts w:ascii="Symbol" w:hAnsi="Symbol" w:hint="default"/>
      </w:rPr>
    </w:lvl>
    <w:lvl w:ilvl="7" w:tplc="04090003" w:tentative="1">
      <w:start w:val="1"/>
      <w:numFmt w:val="bullet"/>
      <w:lvlText w:val="o"/>
      <w:lvlJc w:val="left"/>
      <w:pPr>
        <w:tabs>
          <w:tab w:val="num" w:pos="5400"/>
        </w:tabs>
        <w:ind w:left="5400" w:right="5400" w:hanging="360"/>
      </w:pPr>
      <w:rPr>
        <w:rFonts w:ascii="Courier New" w:hAnsi="Courier New" w:hint="default"/>
      </w:rPr>
    </w:lvl>
    <w:lvl w:ilvl="8" w:tplc="04090005" w:tentative="1">
      <w:start w:val="1"/>
      <w:numFmt w:val="bullet"/>
      <w:lvlText w:val=""/>
      <w:lvlJc w:val="left"/>
      <w:pPr>
        <w:tabs>
          <w:tab w:val="num" w:pos="6120"/>
        </w:tabs>
        <w:ind w:left="6120" w:right="6120" w:hanging="360"/>
      </w:pPr>
      <w:rPr>
        <w:rFonts w:ascii="Wingdings" w:hAnsi="Wingdings" w:hint="default"/>
      </w:rPr>
    </w:lvl>
  </w:abstractNum>
  <w:abstractNum w:abstractNumId="9" w15:restartNumberingAfterBreak="0">
    <w:nsid w:val="78F64BC4"/>
    <w:multiLevelType w:val="hybridMultilevel"/>
    <w:tmpl w:val="A8BA55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93C47A3"/>
    <w:multiLevelType w:val="multilevel"/>
    <w:tmpl w:val="11E0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508329">
    <w:abstractNumId w:val="0"/>
  </w:num>
  <w:num w:numId="2" w16cid:durableId="856238382">
    <w:abstractNumId w:val="3"/>
  </w:num>
  <w:num w:numId="3" w16cid:durableId="1938441994">
    <w:abstractNumId w:val="6"/>
  </w:num>
  <w:num w:numId="4" w16cid:durableId="2142185900">
    <w:abstractNumId w:val="10"/>
  </w:num>
  <w:num w:numId="5" w16cid:durableId="1438020951">
    <w:abstractNumId w:val="8"/>
  </w:num>
  <w:num w:numId="6" w16cid:durableId="105084612">
    <w:abstractNumId w:val="7"/>
  </w:num>
  <w:num w:numId="7" w16cid:durableId="1563709260">
    <w:abstractNumId w:val="4"/>
  </w:num>
  <w:num w:numId="8" w16cid:durableId="787357191">
    <w:abstractNumId w:val="5"/>
  </w:num>
  <w:num w:numId="9" w16cid:durableId="376055970">
    <w:abstractNumId w:val="1"/>
  </w:num>
  <w:num w:numId="10" w16cid:durableId="1911190495">
    <w:abstractNumId w:val="2"/>
  </w:num>
  <w:num w:numId="11" w16cid:durableId="1086997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C4"/>
    <w:rsid w:val="0000201F"/>
    <w:rsid w:val="000125F5"/>
    <w:rsid w:val="00016C59"/>
    <w:rsid w:val="00020207"/>
    <w:rsid w:val="0002551D"/>
    <w:rsid w:val="000305F8"/>
    <w:rsid w:val="00031D8F"/>
    <w:rsid w:val="00033317"/>
    <w:rsid w:val="000337CE"/>
    <w:rsid w:val="00033B66"/>
    <w:rsid w:val="0003418C"/>
    <w:rsid w:val="000363D5"/>
    <w:rsid w:val="000431FA"/>
    <w:rsid w:val="00050CBA"/>
    <w:rsid w:val="0005786C"/>
    <w:rsid w:val="0006016E"/>
    <w:rsid w:val="00071C84"/>
    <w:rsid w:val="00072F23"/>
    <w:rsid w:val="00076456"/>
    <w:rsid w:val="0008131C"/>
    <w:rsid w:val="000817A6"/>
    <w:rsid w:val="000820DE"/>
    <w:rsid w:val="00097C6A"/>
    <w:rsid w:val="000A16D4"/>
    <w:rsid w:val="000A3EA5"/>
    <w:rsid w:val="000A4EF4"/>
    <w:rsid w:val="000C558C"/>
    <w:rsid w:val="000D2B72"/>
    <w:rsid w:val="000E71B7"/>
    <w:rsid w:val="000F1D74"/>
    <w:rsid w:val="000F5007"/>
    <w:rsid w:val="00100369"/>
    <w:rsid w:val="001015A9"/>
    <w:rsid w:val="001163C3"/>
    <w:rsid w:val="001277D3"/>
    <w:rsid w:val="00127B9A"/>
    <w:rsid w:val="001437C6"/>
    <w:rsid w:val="001553AA"/>
    <w:rsid w:val="00161ED5"/>
    <w:rsid w:val="00172439"/>
    <w:rsid w:val="00185FEB"/>
    <w:rsid w:val="00195F72"/>
    <w:rsid w:val="00196EAA"/>
    <w:rsid w:val="001A1FAD"/>
    <w:rsid w:val="001B5DF1"/>
    <w:rsid w:val="001B67E4"/>
    <w:rsid w:val="001C29A1"/>
    <w:rsid w:val="001C6D2F"/>
    <w:rsid w:val="001D077F"/>
    <w:rsid w:val="001E17AD"/>
    <w:rsid w:val="00221A6C"/>
    <w:rsid w:val="00221F16"/>
    <w:rsid w:val="002234D4"/>
    <w:rsid w:val="00227C82"/>
    <w:rsid w:val="00230A06"/>
    <w:rsid w:val="002314C1"/>
    <w:rsid w:val="00231546"/>
    <w:rsid w:val="002365FC"/>
    <w:rsid w:val="00243A8B"/>
    <w:rsid w:val="00244470"/>
    <w:rsid w:val="002450A3"/>
    <w:rsid w:val="00257682"/>
    <w:rsid w:val="00260E49"/>
    <w:rsid w:val="00262023"/>
    <w:rsid w:val="0028679B"/>
    <w:rsid w:val="0029030C"/>
    <w:rsid w:val="00293B44"/>
    <w:rsid w:val="002A019E"/>
    <w:rsid w:val="002A321E"/>
    <w:rsid w:val="002B4460"/>
    <w:rsid w:val="002B61B0"/>
    <w:rsid w:val="002C2EAD"/>
    <w:rsid w:val="002D44ED"/>
    <w:rsid w:val="002E3A41"/>
    <w:rsid w:val="002E463D"/>
    <w:rsid w:val="002E6A96"/>
    <w:rsid w:val="002F58DC"/>
    <w:rsid w:val="002F735C"/>
    <w:rsid w:val="002F78F0"/>
    <w:rsid w:val="00305749"/>
    <w:rsid w:val="00323C60"/>
    <w:rsid w:val="00331162"/>
    <w:rsid w:val="00341303"/>
    <w:rsid w:val="003429B4"/>
    <w:rsid w:val="00342BBB"/>
    <w:rsid w:val="003460DB"/>
    <w:rsid w:val="00346BED"/>
    <w:rsid w:val="00351849"/>
    <w:rsid w:val="00353849"/>
    <w:rsid w:val="00372829"/>
    <w:rsid w:val="00376A06"/>
    <w:rsid w:val="003802AC"/>
    <w:rsid w:val="00390817"/>
    <w:rsid w:val="003923EF"/>
    <w:rsid w:val="003967DA"/>
    <w:rsid w:val="00397C0C"/>
    <w:rsid w:val="003A10C3"/>
    <w:rsid w:val="003B550F"/>
    <w:rsid w:val="003B5786"/>
    <w:rsid w:val="003C2A52"/>
    <w:rsid w:val="003E1682"/>
    <w:rsid w:val="003E4A19"/>
    <w:rsid w:val="003E6DD8"/>
    <w:rsid w:val="003F02A6"/>
    <w:rsid w:val="004178DE"/>
    <w:rsid w:val="004279D0"/>
    <w:rsid w:val="00432449"/>
    <w:rsid w:val="004453E0"/>
    <w:rsid w:val="00445E12"/>
    <w:rsid w:val="00473469"/>
    <w:rsid w:val="004775BD"/>
    <w:rsid w:val="00480D3E"/>
    <w:rsid w:val="00487DA8"/>
    <w:rsid w:val="004A2D56"/>
    <w:rsid w:val="004A74FF"/>
    <w:rsid w:val="004B21D2"/>
    <w:rsid w:val="004B2B49"/>
    <w:rsid w:val="004C15B0"/>
    <w:rsid w:val="004C7E4E"/>
    <w:rsid w:val="004F37DE"/>
    <w:rsid w:val="004F38DB"/>
    <w:rsid w:val="004F5E97"/>
    <w:rsid w:val="00501E61"/>
    <w:rsid w:val="0050700B"/>
    <w:rsid w:val="00507D8A"/>
    <w:rsid w:val="00523CE3"/>
    <w:rsid w:val="00524300"/>
    <w:rsid w:val="00526C1A"/>
    <w:rsid w:val="00533837"/>
    <w:rsid w:val="005352FD"/>
    <w:rsid w:val="00535DAF"/>
    <w:rsid w:val="005444D2"/>
    <w:rsid w:val="005505AA"/>
    <w:rsid w:val="00556484"/>
    <w:rsid w:val="00564AAE"/>
    <w:rsid w:val="00572859"/>
    <w:rsid w:val="005A4B03"/>
    <w:rsid w:val="005B7C1E"/>
    <w:rsid w:val="005C320B"/>
    <w:rsid w:val="005D0C83"/>
    <w:rsid w:val="005D79CA"/>
    <w:rsid w:val="005E0240"/>
    <w:rsid w:val="005E12EF"/>
    <w:rsid w:val="005F3768"/>
    <w:rsid w:val="0060006B"/>
    <w:rsid w:val="00601DF0"/>
    <w:rsid w:val="0060535D"/>
    <w:rsid w:val="00606DDA"/>
    <w:rsid w:val="00611760"/>
    <w:rsid w:val="00615024"/>
    <w:rsid w:val="00622662"/>
    <w:rsid w:val="00632B17"/>
    <w:rsid w:val="00633EB4"/>
    <w:rsid w:val="0063433A"/>
    <w:rsid w:val="00640335"/>
    <w:rsid w:val="00652C9E"/>
    <w:rsid w:val="00655F11"/>
    <w:rsid w:val="0067342F"/>
    <w:rsid w:val="00676AB3"/>
    <w:rsid w:val="006840DF"/>
    <w:rsid w:val="00687607"/>
    <w:rsid w:val="00697480"/>
    <w:rsid w:val="006A76B9"/>
    <w:rsid w:val="006B29E4"/>
    <w:rsid w:val="006C382F"/>
    <w:rsid w:val="006D4508"/>
    <w:rsid w:val="006E3C6B"/>
    <w:rsid w:val="006F6118"/>
    <w:rsid w:val="006F7864"/>
    <w:rsid w:val="007026EE"/>
    <w:rsid w:val="00702DE5"/>
    <w:rsid w:val="007057B8"/>
    <w:rsid w:val="00707814"/>
    <w:rsid w:val="007129FC"/>
    <w:rsid w:val="00716190"/>
    <w:rsid w:val="00723493"/>
    <w:rsid w:val="00723B9B"/>
    <w:rsid w:val="0074288C"/>
    <w:rsid w:val="00744B70"/>
    <w:rsid w:val="007607EE"/>
    <w:rsid w:val="00781018"/>
    <w:rsid w:val="00782CC4"/>
    <w:rsid w:val="00793865"/>
    <w:rsid w:val="007A4D03"/>
    <w:rsid w:val="007A6A94"/>
    <w:rsid w:val="007B142A"/>
    <w:rsid w:val="007B5950"/>
    <w:rsid w:val="007C109E"/>
    <w:rsid w:val="007C1E55"/>
    <w:rsid w:val="007D1BA2"/>
    <w:rsid w:val="007D4EE6"/>
    <w:rsid w:val="007E0890"/>
    <w:rsid w:val="007E278F"/>
    <w:rsid w:val="007E4015"/>
    <w:rsid w:val="007E50B2"/>
    <w:rsid w:val="00802BBA"/>
    <w:rsid w:val="00812FA4"/>
    <w:rsid w:val="00813392"/>
    <w:rsid w:val="008164EC"/>
    <w:rsid w:val="00820C02"/>
    <w:rsid w:val="00821041"/>
    <w:rsid w:val="00827F67"/>
    <w:rsid w:val="0083408E"/>
    <w:rsid w:val="00860C4C"/>
    <w:rsid w:val="00862108"/>
    <w:rsid w:val="008756C4"/>
    <w:rsid w:val="00875A17"/>
    <w:rsid w:val="00880A1F"/>
    <w:rsid w:val="008A03F0"/>
    <w:rsid w:val="008A3A3A"/>
    <w:rsid w:val="008A40C4"/>
    <w:rsid w:val="008A5269"/>
    <w:rsid w:val="008B0342"/>
    <w:rsid w:val="008B0EBC"/>
    <w:rsid w:val="008C3FF8"/>
    <w:rsid w:val="008D34B3"/>
    <w:rsid w:val="008D5695"/>
    <w:rsid w:val="008F1E15"/>
    <w:rsid w:val="00900B1E"/>
    <w:rsid w:val="0090541E"/>
    <w:rsid w:val="00911655"/>
    <w:rsid w:val="0092112F"/>
    <w:rsid w:val="00927ED8"/>
    <w:rsid w:val="00943002"/>
    <w:rsid w:val="00976743"/>
    <w:rsid w:val="0099744D"/>
    <w:rsid w:val="00997531"/>
    <w:rsid w:val="009A34A9"/>
    <w:rsid w:val="009B4E67"/>
    <w:rsid w:val="009B6345"/>
    <w:rsid w:val="009B68B6"/>
    <w:rsid w:val="009C122A"/>
    <w:rsid w:val="009C4309"/>
    <w:rsid w:val="009D0A35"/>
    <w:rsid w:val="009E4EF5"/>
    <w:rsid w:val="009E5376"/>
    <w:rsid w:val="009F0EA0"/>
    <w:rsid w:val="009F279D"/>
    <w:rsid w:val="00A038FB"/>
    <w:rsid w:val="00A07F81"/>
    <w:rsid w:val="00A176DC"/>
    <w:rsid w:val="00A44202"/>
    <w:rsid w:val="00A47C18"/>
    <w:rsid w:val="00A658CD"/>
    <w:rsid w:val="00A81B55"/>
    <w:rsid w:val="00A91605"/>
    <w:rsid w:val="00A922A3"/>
    <w:rsid w:val="00A92CBC"/>
    <w:rsid w:val="00A96C61"/>
    <w:rsid w:val="00AA0F1A"/>
    <w:rsid w:val="00AB475F"/>
    <w:rsid w:val="00AB69E9"/>
    <w:rsid w:val="00AD0DD9"/>
    <w:rsid w:val="00AE1FE0"/>
    <w:rsid w:val="00AE22CB"/>
    <w:rsid w:val="00AE256A"/>
    <w:rsid w:val="00AE6CD3"/>
    <w:rsid w:val="00AF0BA2"/>
    <w:rsid w:val="00B077F1"/>
    <w:rsid w:val="00B23AB5"/>
    <w:rsid w:val="00B331B5"/>
    <w:rsid w:val="00B3597C"/>
    <w:rsid w:val="00B36C52"/>
    <w:rsid w:val="00B54786"/>
    <w:rsid w:val="00B55400"/>
    <w:rsid w:val="00B6645C"/>
    <w:rsid w:val="00B77BE2"/>
    <w:rsid w:val="00B9017E"/>
    <w:rsid w:val="00BB445A"/>
    <w:rsid w:val="00BB6DE6"/>
    <w:rsid w:val="00BF2AA7"/>
    <w:rsid w:val="00BF3B8B"/>
    <w:rsid w:val="00BF7DF2"/>
    <w:rsid w:val="00C06A90"/>
    <w:rsid w:val="00C36F9B"/>
    <w:rsid w:val="00C45CCE"/>
    <w:rsid w:val="00C55F4D"/>
    <w:rsid w:val="00C6214A"/>
    <w:rsid w:val="00C63597"/>
    <w:rsid w:val="00C7359B"/>
    <w:rsid w:val="00C736DC"/>
    <w:rsid w:val="00C749F1"/>
    <w:rsid w:val="00C75B21"/>
    <w:rsid w:val="00C818F0"/>
    <w:rsid w:val="00C83F3E"/>
    <w:rsid w:val="00C91C6D"/>
    <w:rsid w:val="00C9365D"/>
    <w:rsid w:val="00CB04A7"/>
    <w:rsid w:val="00CB1014"/>
    <w:rsid w:val="00CB6B18"/>
    <w:rsid w:val="00CC04F5"/>
    <w:rsid w:val="00CC32D3"/>
    <w:rsid w:val="00CC3AE0"/>
    <w:rsid w:val="00CE18F9"/>
    <w:rsid w:val="00CE1B53"/>
    <w:rsid w:val="00CE6EEF"/>
    <w:rsid w:val="00CF417C"/>
    <w:rsid w:val="00D04BB2"/>
    <w:rsid w:val="00D070FD"/>
    <w:rsid w:val="00D07E01"/>
    <w:rsid w:val="00D118F8"/>
    <w:rsid w:val="00D16369"/>
    <w:rsid w:val="00D223A2"/>
    <w:rsid w:val="00D35D99"/>
    <w:rsid w:val="00D41E30"/>
    <w:rsid w:val="00D42BA5"/>
    <w:rsid w:val="00D477C1"/>
    <w:rsid w:val="00D745FA"/>
    <w:rsid w:val="00D7534C"/>
    <w:rsid w:val="00D81558"/>
    <w:rsid w:val="00D867F0"/>
    <w:rsid w:val="00DA59AC"/>
    <w:rsid w:val="00DA5E40"/>
    <w:rsid w:val="00DA7A50"/>
    <w:rsid w:val="00DB56AA"/>
    <w:rsid w:val="00DB6E92"/>
    <w:rsid w:val="00DC5CDC"/>
    <w:rsid w:val="00DC60F7"/>
    <w:rsid w:val="00DC641D"/>
    <w:rsid w:val="00DD0164"/>
    <w:rsid w:val="00DE49FC"/>
    <w:rsid w:val="00DE7EFC"/>
    <w:rsid w:val="00E01149"/>
    <w:rsid w:val="00E04B7F"/>
    <w:rsid w:val="00E06FED"/>
    <w:rsid w:val="00E15CEC"/>
    <w:rsid w:val="00E20BAC"/>
    <w:rsid w:val="00E21AE7"/>
    <w:rsid w:val="00E34F7C"/>
    <w:rsid w:val="00E360AA"/>
    <w:rsid w:val="00E370D9"/>
    <w:rsid w:val="00E3795D"/>
    <w:rsid w:val="00E40CD1"/>
    <w:rsid w:val="00E46D3E"/>
    <w:rsid w:val="00E51EFD"/>
    <w:rsid w:val="00E5243F"/>
    <w:rsid w:val="00E634C0"/>
    <w:rsid w:val="00E66089"/>
    <w:rsid w:val="00E73223"/>
    <w:rsid w:val="00E87E87"/>
    <w:rsid w:val="00E9142D"/>
    <w:rsid w:val="00E96DE5"/>
    <w:rsid w:val="00EA0680"/>
    <w:rsid w:val="00EA29BF"/>
    <w:rsid w:val="00EA3674"/>
    <w:rsid w:val="00EA4474"/>
    <w:rsid w:val="00EA4C5A"/>
    <w:rsid w:val="00EB07E6"/>
    <w:rsid w:val="00EB09F1"/>
    <w:rsid w:val="00EB2022"/>
    <w:rsid w:val="00EB6891"/>
    <w:rsid w:val="00EC0C47"/>
    <w:rsid w:val="00EC51B7"/>
    <w:rsid w:val="00ED1B5C"/>
    <w:rsid w:val="00EE50F6"/>
    <w:rsid w:val="00EE62B0"/>
    <w:rsid w:val="00F016A4"/>
    <w:rsid w:val="00F03DFC"/>
    <w:rsid w:val="00F1527E"/>
    <w:rsid w:val="00F204DE"/>
    <w:rsid w:val="00F26625"/>
    <w:rsid w:val="00F37428"/>
    <w:rsid w:val="00F51CA4"/>
    <w:rsid w:val="00F5405D"/>
    <w:rsid w:val="00F5478D"/>
    <w:rsid w:val="00F553D1"/>
    <w:rsid w:val="00F63A9B"/>
    <w:rsid w:val="00F6456E"/>
    <w:rsid w:val="00F65E0B"/>
    <w:rsid w:val="00F664AE"/>
    <w:rsid w:val="00F66FCD"/>
    <w:rsid w:val="00F67613"/>
    <w:rsid w:val="00F80188"/>
    <w:rsid w:val="00F86735"/>
    <w:rsid w:val="00F97A9D"/>
    <w:rsid w:val="00FA1E77"/>
    <w:rsid w:val="00FA2EC4"/>
    <w:rsid w:val="00FA6232"/>
    <w:rsid w:val="00FB20A7"/>
    <w:rsid w:val="00FC600C"/>
    <w:rsid w:val="00FD2122"/>
    <w:rsid w:val="00FD38C2"/>
    <w:rsid w:val="00FE477C"/>
    <w:rsid w:val="00FF5320"/>
    <w:rsid w:val="00FF5D35"/>
    <w:rsid w:val="00FF75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2C0B"/>
  <w15:docId w15:val="{F60FC496-03A0-4DF7-A952-808A78C6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D4"/>
    <w:pPr>
      <w:widowControl w:val="0"/>
      <w:autoSpaceDE w:val="0"/>
      <w:autoSpaceDN w:val="0"/>
      <w:adjustRightInd w:val="0"/>
      <w:spacing w:after="0" w:line="240" w:lineRule="auto"/>
    </w:pPr>
    <w:rPr>
      <w:rFonts w:ascii="Times New Roman" w:eastAsia="Times New Roman" w:hAnsi="Times New Roman" w:cs="Times New Roman"/>
      <w:sz w:val="20"/>
      <w:szCs w:val="24"/>
      <w:lang w:val="en-US" w:eastAsia="he-IL"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0A16D4"/>
    <w:pPr>
      <w:ind w:left="720" w:hanging="720"/>
    </w:pPr>
  </w:style>
  <w:style w:type="character" w:styleId="Hyperlink">
    <w:name w:val="Hyperlink"/>
    <w:rsid w:val="000A16D4"/>
    <w:rPr>
      <w:color w:val="0000FF"/>
      <w:u w:val="single"/>
    </w:rPr>
  </w:style>
  <w:style w:type="paragraph" w:styleId="ListParagraph">
    <w:name w:val="List Paragraph"/>
    <w:basedOn w:val="Normal"/>
    <w:uiPriority w:val="34"/>
    <w:qFormat/>
    <w:rsid w:val="00FF5320"/>
    <w:pPr>
      <w:ind w:left="720"/>
      <w:contextualSpacing/>
    </w:pPr>
  </w:style>
  <w:style w:type="paragraph" w:styleId="Header">
    <w:name w:val="header"/>
    <w:basedOn w:val="Normal"/>
    <w:link w:val="HeaderChar"/>
    <w:uiPriority w:val="99"/>
    <w:unhideWhenUsed/>
    <w:rsid w:val="00AE22CB"/>
    <w:pPr>
      <w:tabs>
        <w:tab w:val="center" w:pos="4680"/>
        <w:tab w:val="right" w:pos="9360"/>
      </w:tabs>
    </w:pPr>
  </w:style>
  <w:style w:type="character" w:customStyle="1" w:styleId="HeaderChar">
    <w:name w:val="Header Char"/>
    <w:basedOn w:val="DefaultParagraphFont"/>
    <w:link w:val="Header"/>
    <w:uiPriority w:val="99"/>
    <w:rsid w:val="00AE22CB"/>
    <w:rPr>
      <w:rFonts w:ascii="Times New Roman" w:eastAsia="Times New Roman" w:hAnsi="Times New Roman" w:cs="Times New Roman"/>
      <w:sz w:val="20"/>
      <w:szCs w:val="24"/>
      <w:lang w:val="en-US" w:eastAsia="he-IL" w:bidi="he-IL"/>
    </w:rPr>
  </w:style>
  <w:style w:type="paragraph" w:styleId="Footer">
    <w:name w:val="footer"/>
    <w:basedOn w:val="Normal"/>
    <w:link w:val="FooterChar"/>
    <w:uiPriority w:val="99"/>
    <w:unhideWhenUsed/>
    <w:rsid w:val="00AE22CB"/>
    <w:pPr>
      <w:tabs>
        <w:tab w:val="center" w:pos="4680"/>
        <w:tab w:val="right" w:pos="9360"/>
      </w:tabs>
    </w:pPr>
  </w:style>
  <w:style w:type="character" w:customStyle="1" w:styleId="FooterChar">
    <w:name w:val="Footer Char"/>
    <w:basedOn w:val="DefaultParagraphFont"/>
    <w:link w:val="Footer"/>
    <w:uiPriority w:val="99"/>
    <w:rsid w:val="00AE22CB"/>
    <w:rPr>
      <w:rFonts w:ascii="Times New Roman" w:eastAsia="Times New Roman" w:hAnsi="Times New Roman" w:cs="Times New Roman"/>
      <w:sz w:val="20"/>
      <w:szCs w:val="24"/>
      <w:lang w:val="en-US"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337407">
      <w:bodyDiv w:val="1"/>
      <w:marLeft w:val="0"/>
      <w:marRight w:val="0"/>
      <w:marTop w:val="0"/>
      <w:marBottom w:val="0"/>
      <w:divBdr>
        <w:top w:val="none" w:sz="0" w:space="0" w:color="auto"/>
        <w:left w:val="none" w:sz="0" w:space="0" w:color="auto"/>
        <w:bottom w:val="none" w:sz="0" w:space="0" w:color="auto"/>
        <w:right w:val="none" w:sz="0" w:space="0" w:color="auto"/>
      </w:divBdr>
      <w:divsChild>
        <w:div w:id="1223104667">
          <w:marLeft w:val="0"/>
          <w:marRight w:val="0"/>
          <w:marTop w:val="0"/>
          <w:marBottom w:val="0"/>
          <w:divBdr>
            <w:top w:val="none" w:sz="0" w:space="0" w:color="auto"/>
            <w:left w:val="none" w:sz="0" w:space="18" w:color="D4D2D0"/>
            <w:bottom w:val="single" w:sz="6" w:space="12" w:color="D4D2D0"/>
            <w:right w:val="none" w:sz="0" w:space="18" w:color="D4D2D0"/>
          </w:divBdr>
          <w:divsChild>
            <w:div w:id="1856193298">
              <w:marLeft w:val="0"/>
              <w:marRight w:val="0"/>
              <w:marTop w:val="0"/>
              <w:marBottom w:val="0"/>
              <w:divBdr>
                <w:top w:val="none" w:sz="0" w:space="0" w:color="auto"/>
                <w:left w:val="none" w:sz="0" w:space="0" w:color="auto"/>
                <w:bottom w:val="none" w:sz="0" w:space="0" w:color="auto"/>
                <w:right w:val="none" w:sz="0" w:space="0" w:color="auto"/>
              </w:divBdr>
              <w:divsChild>
                <w:div w:id="164976669">
                  <w:marLeft w:val="0"/>
                  <w:marRight w:val="0"/>
                  <w:marTop w:val="0"/>
                  <w:marBottom w:val="0"/>
                  <w:divBdr>
                    <w:top w:val="none" w:sz="0" w:space="0" w:color="auto"/>
                    <w:left w:val="none" w:sz="0" w:space="0" w:color="auto"/>
                    <w:bottom w:val="none" w:sz="0" w:space="0" w:color="auto"/>
                    <w:right w:val="none" w:sz="0" w:space="0" w:color="auto"/>
                  </w:divBdr>
                  <w:divsChild>
                    <w:div w:id="1657997265">
                      <w:marLeft w:val="0"/>
                      <w:marRight w:val="450"/>
                      <w:marTop w:val="0"/>
                      <w:marBottom w:val="45"/>
                      <w:divBdr>
                        <w:top w:val="none" w:sz="0" w:space="0" w:color="auto"/>
                        <w:left w:val="none" w:sz="0" w:space="0" w:color="auto"/>
                        <w:bottom w:val="none" w:sz="0" w:space="0" w:color="auto"/>
                        <w:right w:val="none" w:sz="0" w:space="0" w:color="auto"/>
                      </w:divBdr>
                    </w:div>
                    <w:div w:id="18452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280">
              <w:marLeft w:val="0"/>
              <w:marRight w:val="0"/>
              <w:marTop w:val="0"/>
              <w:marBottom w:val="0"/>
              <w:divBdr>
                <w:top w:val="none" w:sz="0" w:space="0" w:color="auto"/>
                <w:left w:val="none" w:sz="0" w:space="0" w:color="auto"/>
                <w:bottom w:val="none" w:sz="0" w:space="0" w:color="auto"/>
                <w:right w:val="none" w:sz="0" w:space="0" w:color="auto"/>
              </w:divBdr>
              <w:divsChild>
                <w:div w:id="7843490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36533179">
          <w:marLeft w:val="0"/>
          <w:marRight w:val="0"/>
          <w:marTop w:val="0"/>
          <w:marBottom w:val="0"/>
          <w:divBdr>
            <w:top w:val="none" w:sz="0" w:space="0" w:color="auto"/>
            <w:left w:val="none" w:sz="0" w:space="0" w:color="auto"/>
            <w:bottom w:val="none" w:sz="0" w:space="0" w:color="auto"/>
            <w:right w:val="none" w:sz="0" w:space="0" w:color="auto"/>
          </w:divBdr>
          <w:divsChild>
            <w:div w:id="2094543429">
              <w:marLeft w:val="0"/>
              <w:marRight w:val="0"/>
              <w:marTop w:val="0"/>
              <w:marBottom w:val="0"/>
              <w:divBdr>
                <w:top w:val="none" w:sz="0" w:space="0" w:color="auto"/>
                <w:left w:val="none" w:sz="0" w:space="0" w:color="auto"/>
                <w:bottom w:val="none" w:sz="0" w:space="0" w:color="auto"/>
                <w:right w:val="none" w:sz="0" w:space="0" w:color="auto"/>
              </w:divBdr>
              <w:divsChild>
                <w:div w:id="275141713">
                  <w:marLeft w:val="0"/>
                  <w:marRight w:val="0"/>
                  <w:marTop w:val="0"/>
                  <w:marBottom w:val="0"/>
                  <w:divBdr>
                    <w:top w:val="none" w:sz="0" w:space="0" w:color="auto"/>
                    <w:left w:val="none" w:sz="0" w:space="0" w:color="auto"/>
                    <w:bottom w:val="none" w:sz="0" w:space="0" w:color="auto"/>
                    <w:right w:val="none" w:sz="0" w:space="0" w:color="auto"/>
                  </w:divBdr>
                </w:div>
                <w:div w:id="931399227">
                  <w:marLeft w:val="0"/>
                  <w:marRight w:val="0"/>
                  <w:marTop w:val="0"/>
                  <w:marBottom w:val="0"/>
                  <w:divBdr>
                    <w:top w:val="none" w:sz="0" w:space="0" w:color="auto"/>
                    <w:left w:val="none" w:sz="0" w:space="0" w:color="auto"/>
                    <w:bottom w:val="none" w:sz="0" w:space="0" w:color="auto"/>
                    <w:right w:val="none" w:sz="0" w:space="0" w:color="auto"/>
                  </w:divBdr>
                </w:div>
              </w:divsChild>
            </w:div>
            <w:div w:id="1327787615">
              <w:marLeft w:val="0"/>
              <w:marRight w:val="0"/>
              <w:marTop w:val="0"/>
              <w:marBottom w:val="0"/>
              <w:divBdr>
                <w:top w:val="none" w:sz="0" w:space="0" w:color="auto"/>
                <w:left w:val="none" w:sz="0" w:space="0" w:color="auto"/>
                <w:bottom w:val="none" w:sz="0" w:space="0" w:color="auto"/>
                <w:right w:val="none" w:sz="0" w:space="0" w:color="auto"/>
              </w:divBdr>
            </w:div>
            <w:div w:id="2093622883">
              <w:marLeft w:val="0"/>
              <w:marRight w:val="0"/>
              <w:marTop w:val="0"/>
              <w:marBottom w:val="360"/>
              <w:divBdr>
                <w:top w:val="none" w:sz="0" w:space="0" w:color="auto"/>
                <w:left w:val="none" w:sz="0" w:space="0" w:color="auto"/>
                <w:bottom w:val="none" w:sz="0" w:space="0" w:color="auto"/>
                <w:right w:val="none" w:sz="0" w:space="0" w:color="auto"/>
              </w:divBdr>
              <w:divsChild>
                <w:div w:id="1306198363">
                  <w:marLeft w:val="0"/>
                  <w:marRight w:val="0"/>
                  <w:marTop w:val="0"/>
                  <w:marBottom w:val="0"/>
                  <w:divBdr>
                    <w:top w:val="none" w:sz="0" w:space="0" w:color="auto"/>
                    <w:left w:val="none" w:sz="0" w:space="0" w:color="auto"/>
                    <w:bottom w:val="none" w:sz="0" w:space="0" w:color="auto"/>
                    <w:right w:val="none" w:sz="0" w:space="0" w:color="auto"/>
                  </w:divBdr>
                  <w:divsChild>
                    <w:div w:id="1743327639">
                      <w:marLeft w:val="0"/>
                      <w:marRight w:val="0"/>
                      <w:marTop w:val="0"/>
                      <w:marBottom w:val="0"/>
                      <w:divBdr>
                        <w:top w:val="none" w:sz="0" w:space="0" w:color="auto"/>
                        <w:left w:val="none" w:sz="0" w:space="0" w:color="auto"/>
                        <w:bottom w:val="none" w:sz="0" w:space="0" w:color="auto"/>
                        <w:right w:val="none" w:sz="0" w:space="0" w:color="auto"/>
                      </w:divBdr>
                    </w:div>
                  </w:divsChild>
                </w:div>
                <w:div w:id="4593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cg.edu.b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31569-D86E-4575-A16D-FEB83926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1088</TotalTime>
  <Pages>1</Pages>
  <Words>1586</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Leonov</dc:creator>
  <cp:lastModifiedBy>Mariana Leonov</cp:lastModifiedBy>
  <cp:revision>110</cp:revision>
  <cp:lastPrinted>2020-04-14T19:56:00Z</cp:lastPrinted>
  <dcterms:created xsi:type="dcterms:W3CDTF">2024-05-14T20:01:00Z</dcterms:created>
  <dcterms:modified xsi:type="dcterms:W3CDTF">2024-12-22T22:34:00Z</dcterms:modified>
</cp:coreProperties>
</file>